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08603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4977" w:type="pct"/>
        <w:tblLook w:val="04A0" w:firstRow="1" w:lastRow="0" w:firstColumn="1" w:lastColumn="0" w:noHBand="0" w:noVBand="1"/>
      </w:tblPr>
      <w:tblGrid>
        <w:gridCol w:w="1812"/>
        <w:gridCol w:w="499"/>
        <w:gridCol w:w="499"/>
        <w:gridCol w:w="499"/>
        <w:gridCol w:w="499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0"/>
        <w:gridCol w:w="500"/>
        <w:gridCol w:w="498"/>
      </w:tblGrid>
      <w:tr w:rsidR="007E034B" w:rsidRPr="00C23473" w:rsidTr="007E034B"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rPr>
          <w:trHeight w:val="298"/>
        </w:trPr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4951" w:type="pct"/>
        <w:tblLook w:val="04A0" w:firstRow="1" w:lastRow="0" w:firstColumn="1" w:lastColumn="0" w:noHBand="0" w:noVBand="1"/>
      </w:tblPr>
      <w:tblGrid>
        <w:gridCol w:w="1808"/>
        <w:gridCol w:w="495"/>
        <w:gridCol w:w="495"/>
        <w:gridCol w:w="495"/>
        <w:gridCol w:w="495"/>
        <w:gridCol w:w="495"/>
        <w:gridCol w:w="498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6"/>
      </w:tblGrid>
      <w:tr w:rsidR="007E034B" w:rsidRPr="00C23473" w:rsidTr="007E034B"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rPr>
          <w:trHeight w:val="298"/>
        </w:trPr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4958" w:type="pct"/>
        <w:tblLook w:val="04A0" w:firstRow="1" w:lastRow="0" w:firstColumn="1" w:lastColumn="0" w:noHBand="0" w:noVBand="1"/>
      </w:tblPr>
      <w:tblGrid>
        <w:gridCol w:w="2943"/>
        <w:gridCol w:w="424"/>
        <w:gridCol w:w="424"/>
        <w:gridCol w:w="424"/>
        <w:gridCol w:w="424"/>
        <w:gridCol w:w="426"/>
        <w:gridCol w:w="4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7E034B" w:rsidRPr="00C23473" w:rsidTr="007E034B">
        <w:tc>
          <w:tcPr>
            <w:tcW w:w="1506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594AEF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594AEF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594AEF" w:rsidRDefault="005408E0" w:rsidP="005A2529">
            <w:pPr>
              <w:rPr>
                <w:sz w:val="26"/>
                <w:szCs w:val="26"/>
                <w:lang w:val="be-BY" w:eastAsia="en-US"/>
              </w:rPr>
            </w:pPr>
            <w:r w:rsidRPr="00594AEF">
              <w:rPr>
                <w:sz w:val="26"/>
                <w:szCs w:val="26"/>
                <w:lang w:eastAsia="en-US"/>
              </w:rPr>
              <w:t>Профессионально-</w:t>
            </w:r>
            <w:r w:rsidR="005A2529" w:rsidRPr="00594AEF">
              <w:rPr>
                <w:sz w:val="26"/>
                <w:szCs w:val="26"/>
                <w:lang w:eastAsia="en-US"/>
              </w:rPr>
              <w:t>техническое образование</w:t>
            </w:r>
            <w:r w:rsidR="00925F2A" w:rsidRPr="00594AEF">
              <w:rPr>
                <w:sz w:val="26"/>
                <w:szCs w:val="26"/>
                <w:lang w:val="be-BY" w:eastAsia="en-US"/>
              </w:rPr>
              <w:t>/среднее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594AEF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594AEF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594AEF" w:rsidRDefault="000C0D9D" w:rsidP="00277E17">
            <w:pPr>
              <w:pStyle w:val="a6"/>
              <w:rPr>
                <w:sz w:val="26"/>
                <w:szCs w:val="26"/>
              </w:rPr>
            </w:pPr>
            <w:r w:rsidRPr="00594AEF">
              <w:rPr>
                <w:sz w:val="26"/>
                <w:szCs w:val="26"/>
              </w:rPr>
              <w:t>«Содержание грузоподъёмных кранов в исправном состоянии и безопасное производство работ кранами»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5A719F" w:rsidRDefault="008909AE" w:rsidP="005A719F">
            <w:pPr>
              <w:rPr>
                <w:sz w:val="26"/>
                <w:szCs w:val="26"/>
                <w:lang w:val="be-BY" w:eastAsia="en-US"/>
              </w:rPr>
            </w:pPr>
            <w:r w:rsidRPr="0076739F">
              <w:rPr>
                <w:sz w:val="26"/>
                <w:szCs w:val="26"/>
                <w:lang w:eastAsia="en-US"/>
              </w:rPr>
              <w:t>Очное обучение</w:t>
            </w:r>
            <w:bookmarkStart w:id="0" w:name="_GoBack"/>
            <w:bookmarkEnd w:id="0"/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594AEF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594AEF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13673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594AEF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594AEF" w:rsidRDefault="000C0D9D" w:rsidP="000C0D9D">
            <w:pPr>
              <w:rPr>
                <w:sz w:val="26"/>
                <w:szCs w:val="26"/>
                <w:lang w:val="be-BY" w:eastAsia="en-US"/>
              </w:rPr>
            </w:pPr>
            <w:r w:rsidRPr="00594AEF">
              <w:rPr>
                <w:sz w:val="26"/>
                <w:szCs w:val="26"/>
                <w:lang w:val="be-BY" w:eastAsia="en-US"/>
              </w:rPr>
              <w:t>01.04</w:t>
            </w:r>
            <w:r w:rsidR="002D3606" w:rsidRPr="00594AEF">
              <w:rPr>
                <w:sz w:val="26"/>
                <w:szCs w:val="26"/>
                <w:lang w:val="be-BY" w:eastAsia="en-US"/>
              </w:rPr>
              <w:t>.2026</w:t>
            </w:r>
            <w:r w:rsidR="00B30B01" w:rsidRPr="00594AEF">
              <w:rPr>
                <w:sz w:val="26"/>
                <w:szCs w:val="26"/>
                <w:lang w:val="be-BY" w:eastAsia="en-US"/>
              </w:rPr>
              <w:t xml:space="preserve"> </w:t>
            </w:r>
            <w:r w:rsidRPr="00594AEF">
              <w:rPr>
                <w:sz w:val="26"/>
                <w:szCs w:val="26"/>
                <w:lang w:val="be-BY" w:eastAsia="en-US"/>
              </w:rPr>
              <w:t>–</w:t>
            </w:r>
            <w:r w:rsidR="00B30B01" w:rsidRPr="00594AEF">
              <w:rPr>
                <w:sz w:val="26"/>
                <w:szCs w:val="26"/>
                <w:lang w:val="be-BY" w:eastAsia="en-US"/>
              </w:rPr>
              <w:t xml:space="preserve"> </w:t>
            </w:r>
            <w:r w:rsidRPr="00594AEF">
              <w:rPr>
                <w:sz w:val="26"/>
                <w:szCs w:val="26"/>
                <w:lang w:val="be-BY" w:eastAsia="en-US"/>
              </w:rPr>
              <w:t>10.04</w:t>
            </w:r>
            <w:r w:rsidR="00A15B29" w:rsidRPr="00594AEF">
              <w:rPr>
                <w:sz w:val="26"/>
                <w:szCs w:val="26"/>
                <w:lang w:val="be-BY" w:eastAsia="en-US"/>
              </w:rPr>
              <w:t>.2026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42901"/>
    <w:rsid w:val="00052C33"/>
    <w:rsid w:val="0008603F"/>
    <w:rsid w:val="000C0D9D"/>
    <w:rsid w:val="00136738"/>
    <w:rsid w:val="00161BEA"/>
    <w:rsid w:val="00162DE4"/>
    <w:rsid w:val="0016489F"/>
    <w:rsid w:val="001658B7"/>
    <w:rsid w:val="001B76DA"/>
    <w:rsid w:val="001D4A3F"/>
    <w:rsid w:val="002322D8"/>
    <w:rsid w:val="00277E17"/>
    <w:rsid w:val="002A2826"/>
    <w:rsid w:val="002D3549"/>
    <w:rsid w:val="002D3606"/>
    <w:rsid w:val="003B5953"/>
    <w:rsid w:val="00480666"/>
    <w:rsid w:val="0049284C"/>
    <w:rsid w:val="00533D85"/>
    <w:rsid w:val="005408E0"/>
    <w:rsid w:val="00594AEF"/>
    <w:rsid w:val="0059757A"/>
    <w:rsid w:val="005A2529"/>
    <w:rsid w:val="005A719F"/>
    <w:rsid w:val="006168A8"/>
    <w:rsid w:val="00635D4C"/>
    <w:rsid w:val="006371A8"/>
    <w:rsid w:val="0066077A"/>
    <w:rsid w:val="00727925"/>
    <w:rsid w:val="00770089"/>
    <w:rsid w:val="007E034B"/>
    <w:rsid w:val="008558EB"/>
    <w:rsid w:val="008909AE"/>
    <w:rsid w:val="0089307C"/>
    <w:rsid w:val="008A59AD"/>
    <w:rsid w:val="00925F2A"/>
    <w:rsid w:val="009671BB"/>
    <w:rsid w:val="009C2E84"/>
    <w:rsid w:val="00A15B29"/>
    <w:rsid w:val="00A23432"/>
    <w:rsid w:val="00AE36D1"/>
    <w:rsid w:val="00B0322F"/>
    <w:rsid w:val="00B30B01"/>
    <w:rsid w:val="00C22AAC"/>
    <w:rsid w:val="00C23473"/>
    <w:rsid w:val="00C76A5A"/>
    <w:rsid w:val="00CB7D21"/>
    <w:rsid w:val="00D56ABF"/>
    <w:rsid w:val="00D63AD1"/>
    <w:rsid w:val="00EB442A"/>
    <w:rsid w:val="00EC6B8D"/>
    <w:rsid w:val="00ED3AD3"/>
    <w:rsid w:val="00EE5C5B"/>
    <w:rsid w:val="00F14742"/>
    <w:rsid w:val="00F20124"/>
    <w:rsid w:val="00F30D66"/>
    <w:rsid w:val="00F40BDE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13673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48</cp:revision>
  <cp:lastPrinted>2025-11-27T10:57:00Z</cp:lastPrinted>
  <dcterms:created xsi:type="dcterms:W3CDTF">2024-02-27T12:01:00Z</dcterms:created>
  <dcterms:modified xsi:type="dcterms:W3CDTF">2026-03-27T13:58:00Z</dcterms:modified>
</cp:coreProperties>
</file>