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5C75F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Безоп</w:t>
            </w:r>
            <w:r w:rsidR="005C75FA">
              <w:rPr>
                <w:sz w:val="26"/>
                <w:szCs w:val="26"/>
                <w:lang w:eastAsia="en-US"/>
              </w:rPr>
              <w:t>асные методы и приемы работы с бензорезами (для резки асфальта, бетона, плитки и других твердых материалов)»</w:t>
            </w:r>
            <w:r w:rsidR="008E75F8">
              <w:rPr>
                <w:sz w:val="26"/>
                <w:szCs w:val="26"/>
                <w:lang w:eastAsia="en-US"/>
              </w:rPr>
              <w:t xml:space="preserve"> </w:t>
            </w:r>
            <w:bookmarkEnd w:id="0"/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304A0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304A02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42C8B" w:rsidP="00642C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08.05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D3549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5C75FA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0C80"/>
  <w15:docId w15:val="{B340CBB2-A849-4FFB-8930-70EDB33A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2026-02-18T06:47:00Z</cp:lastPrinted>
  <dcterms:created xsi:type="dcterms:W3CDTF">2024-02-27T12:01:00Z</dcterms:created>
  <dcterms:modified xsi:type="dcterms:W3CDTF">2026-04-25T08:28:00Z</dcterms:modified>
</cp:coreProperties>
</file>