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53B2A5E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C91970" w:rsidRPr="00C91970">
              <w:rPr>
                <w:sz w:val="26"/>
                <w:szCs w:val="26"/>
                <w:lang w:eastAsia="en-US"/>
              </w:rPr>
              <w:t>Требования безопасности в области охраны труда для работников при выполнении работ с применением бензомоторной пилы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A238E96" w:rsidR="00C507D2" w:rsidRPr="00C23473" w:rsidRDefault="00C91970" w:rsidP="00C919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25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91970"/>
    <w:rsid w:val="00CA2ED4"/>
    <w:rsid w:val="00D34E74"/>
    <w:rsid w:val="00DD219A"/>
    <w:rsid w:val="00DD36FD"/>
    <w:rsid w:val="00DF29C0"/>
    <w:rsid w:val="00E63E13"/>
    <w:rsid w:val="00E728E1"/>
    <w:rsid w:val="00EB419A"/>
    <w:rsid w:val="00F45A0C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2026-05-28T07:18:00Z</dcterms:created>
  <dcterms:modified xsi:type="dcterms:W3CDTF">2026-05-28T07:19:00Z</dcterms:modified>
</cp:coreProperties>
</file>