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525"/>
        <w:gridCol w:w="675"/>
        <w:gridCol w:w="525"/>
        <w:gridCol w:w="645"/>
        <w:gridCol w:w="705"/>
      </w:tblGrid>
      <w:tr w:rsidR="00AC3ABC" w:rsidRPr="001D0D08" w14:paraId="10268D60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67636F1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ДОГОВОР №</w:t>
            </w:r>
          </w:p>
        </w:tc>
      </w:tr>
      <w:tr w:rsidR="00AC3ABC" w:rsidRPr="001D0D08" w14:paraId="52986A16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20A5CD7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об оказании услуг при реализации образовательных программ на платной основе</w:t>
            </w:r>
          </w:p>
        </w:tc>
      </w:tr>
      <w:tr w:rsidR="00AC3ABC" w:rsidRPr="001D0D08" w14:paraId="39E97A41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3C2AC0DC" w14:textId="6366BE0B" w:rsidR="00AC3ABC" w:rsidRPr="001D0D08" w:rsidRDefault="00DC5D9C" w:rsidP="00DC5D9C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</w:t>
            </w:r>
            <w:r w:rsidR="007F5B46">
              <w:rPr>
                <w:rFonts w:ascii="Times New Roman" w:hAnsi="Times New Roman"/>
                <w:sz w:val="22"/>
                <w:szCs w:val="22"/>
                <w:u w:val="single"/>
              </w:rPr>
              <w:t>2025</w:t>
            </w:r>
            <w:r w:rsidR="001D0D08" w:rsidRPr="001D0D08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705" w:type="dxa"/>
            <w:vAlign w:val="bottom"/>
          </w:tcPr>
          <w:p w14:paraId="4F357CD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203BB9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4408E7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6BA703D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14B0C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7190F9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7792F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214D9F6A" w14:textId="15FDCB94" w:rsidR="00AC3ABC" w:rsidRPr="001D0D08" w:rsidRDefault="001D0D08" w:rsidP="00883677">
            <w:pPr>
              <w:jc w:val="right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883677">
              <w:rPr>
                <w:rFonts w:ascii="Times New Roman" w:hAnsi="Times New Roman"/>
                <w:sz w:val="22"/>
                <w:szCs w:val="22"/>
              </w:rPr>
              <w:t>Брест</w:t>
            </w:r>
          </w:p>
        </w:tc>
      </w:tr>
      <w:tr w:rsidR="00AC3ABC" w:rsidRPr="001D0D08" w14:paraId="1B64A285" w14:textId="77777777">
        <w:trPr>
          <w:cantSplit/>
        </w:trPr>
        <w:tc>
          <w:tcPr>
            <w:tcW w:w="525" w:type="dxa"/>
            <w:vAlign w:val="bottom"/>
          </w:tcPr>
          <w:p w14:paraId="4D03D3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E11E3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4FF28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718E04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6070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D2BD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BA27F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9AE92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EEF0AC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37E5D1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C56C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DDBB43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309D2F8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935BC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D91BA1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A9BC84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55F75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A2BBFA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7A27054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BB7FE9" w14:textId="77958A1A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Учреждение образования «Государственный учебный центр подготовки, повышения квалификации и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переподготовки кадров «Жилком» филиал «Брестский учебный центр ЖКХ» в лице</w:t>
            </w:r>
            <w:r w:rsidR="00A048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директора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Малькевича Станислава Чеславовича,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4845">
              <w:rPr>
                <w:rFonts w:ascii="Times New Roman" w:hAnsi="Times New Roman"/>
                <w:sz w:val="22"/>
                <w:szCs w:val="22"/>
              </w:rPr>
              <w:t>действующего на основании доверен</w:t>
            </w:r>
            <w:r w:rsidR="004342DD">
              <w:rPr>
                <w:rFonts w:ascii="Times New Roman" w:hAnsi="Times New Roman"/>
                <w:sz w:val="22"/>
                <w:szCs w:val="22"/>
              </w:rPr>
              <w:t>ности от 15.09.2025 №</w:t>
            </w:r>
            <w:r w:rsidR="00DC5D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42DD">
              <w:rPr>
                <w:rFonts w:ascii="Times New Roman" w:hAnsi="Times New Roman"/>
                <w:sz w:val="22"/>
                <w:szCs w:val="22"/>
              </w:rPr>
              <w:t>15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, именуемое в дальнейшем Исполнитель, </w:t>
            </w:r>
            <w:r w:rsidR="007F5B46">
              <w:rPr>
                <w:rFonts w:ascii="Times New Roman" w:hAnsi="Times New Roman"/>
                <w:sz w:val="22"/>
                <w:szCs w:val="22"/>
              </w:rPr>
              <w:t xml:space="preserve">с одной стороны, и гражданин </w:t>
            </w:r>
          </w:p>
        </w:tc>
      </w:tr>
      <w:tr w:rsidR="00AC3ABC" w:rsidRPr="001D0D08" w14:paraId="0A4659AB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6035E52" w14:textId="5E827128" w:rsidR="00D815FF" w:rsidRPr="00DC5D9C" w:rsidRDefault="00D815FF" w:rsidP="006A233C">
            <w:pPr>
              <w:jc w:val="center"/>
              <w:rPr>
                <w:sz w:val="22"/>
                <w:szCs w:val="22"/>
              </w:rPr>
            </w:pPr>
          </w:p>
        </w:tc>
      </w:tr>
      <w:tr w:rsidR="00AC3ABC" w:rsidRPr="001D0D08" w14:paraId="0E5BBDE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7EA9B7C" w14:textId="55D51E07" w:rsidR="00AC3ABC" w:rsidRPr="00CA6970" w:rsidRDefault="00AC3ABC" w:rsidP="00CA6970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AC3ABC" w:rsidRPr="001D0D08" w14:paraId="726A3B1A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907F22" w14:textId="70C63E9B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388389F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6A491B" w14:textId="364A9229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9959D61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950BDFF" w14:textId="024D0B82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1C5AEF3" w14:textId="77777777">
        <w:trPr>
          <w:cantSplit/>
        </w:trPr>
        <w:tc>
          <w:tcPr>
            <w:tcW w:w="9705" w:type="dxa"/>
            <w:gridSpan w:val="17"/>
            <w:tcBorders>
              <w:bottom w:val="single" w:sz="5" w:space="0" w:color="auto"/>
            </w:tcBorders>
            <w:vAlign w:val="bottom"/>
          </w:tcPr>
          <w:p w14:paraId="1BC35F7E" w14:textId="26044CAF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313322A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</w:tr>
      <w:tr w:rsidR="00AC3ABC" w:rsidRPr="001D0D08" w14:paraId="7E4E4108" w14:textId="77777777">
        <w:trPr>
          <w:cantSplit/>
        </w:trPr>
        <w:tc>
          <w:tcPr>
            <w:tcW w:w="10410" w:type="dxa"/>
            <w:gridSpan w:val="18"/>
          </w:tcPr>
          <w:p w14:paraId="67D555ED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AC3ABC" w:rsidRPr="001D0D08" w14:paraId="7A7EBC6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B21CB3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25ACA2E6" w14:textId="77777777">
        <w:trPr>
          <w:cantSplit/>
        </w:trPr>
        <w:tc>
          <w:tcPr>
            <w:tcW w:w="10410" w:type="dxa"/>
            <w:gridSpan w:val="18"/>
            <w:tcBorders>
              <w:bottom w:val="none" w:sz="5" w:space="0" w:color="auto"/>
            </w:tcBorders>
            <w:vAlign w:val="bottom"/>
          </w:tcPr>
          <w:p w14:paraId="6B0E7BB4" w14:textId="44D56BB9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="00080311">
              <w:rPr>
                <w:rFonts w:ascii="Times New Roman" w:hAnsi="Times New Roman"/>
                <w:sz w:val="22"/>
                <w:szCs w:val="22"/>
              </w:rPr>
              <w:t>__________________ именуемый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в дальнейшем Заказчик, с другой стороны, и</w:t>
            </w:r>
          </w:p>
        </w:tc>
      </w:tr>
      <w:tr w:rsidR="00AC3ABC" w:rsidRPr="001D0D08" w14:paraId="67609465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AF22ACB" w14:textId="316823BF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04B13AB2" w14:textId="77777777">
        <w:trPr>
          <w:cantSplit/>
        </w:trPr>
        <w:tc>
          <w:tcPr>
            <w:tcW w:w="10410" w:type="dxa"/>
            <w:gridSpan w:val="18"/>
          </w:tcPr>
          <w:p w14:paraId="7F29E132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(наименование юридического лица, фамилия, собственное имя, отчество (если таковое имеется),</w:t>
            </w:r>
            <w:proofErr w:type="gramEnd"/>
          </w:p>
        </w:tc>
      </w:tr>
      <w:tr w:rsidR="00AC3ABC" w:rsidRPr="001D0D08" w14:paraId="1E7E966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E257823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7999A685" w14:textId="77777777">
        <w:trPr>
          <w:cantSplit/>
        </w:trPr>
        <w:tc>
          <w:tcPr>
            <w:tcW w:w="10410" w:type="dxa"/>
            <w:gridSpan w:val="18"/>
          </w:tcPr>
          <w:p w14:paraId="795CD664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регистрации индивидуального предпринимателя,</w:t>
            </w:r>
          </w:p>
        </w:tc>
      </w:tr>
      <w:tr w:rsidR="00AC3ABC" w:rsidRPr="001D0D08" w14:paraId="1E45F8ED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696479C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A681A1A" w14:textId="77777777">
        <w:trPr>
          <w:cantSplit/>
        </w:trPr>
        <w:tc>
          <w:tcPr>
            <w:tcW w:w="10410" w:type="dxa"/>
            <w:gridSpan w:val="18"/>
          </w:tcPr>
          <w:p w14:paraId="7D6B59FC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собственное имя, фамилия, отчество (если таковое имеется) физического лица, осуществляющего оплату стоимости обучения)</w:t>
            </w:r>
          </w:p>
        </w:tc>
      </w:tr>
      <w:tr w:rsidR="00AC3ABC" w:rsidRPr="001D0D08" w14:paraId="3D6FC4E4" w14:textId="77777777">
        <w:trPr>
          <w:cantSplit/>
        </w:trPr>
        <w:tc>
          <w:tcPr>
            <w:tcW w:w="1575" w:type="dxa"/>
            <w:gridSpan w:val="3"/>
            <w:vAlign w:val="bottom"/>
          </w:tcPr>
          <w:p w14:paraId="26BE0D2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в лице</w:t>
            </w:r>
          </w:p>
        </w:tc>
        <w:tc>
          <w:tcPr>
            <w:tcW w:w="8835" w:type="dxa"/>
            <w:gridSpan w:val="15"/>
            <w:tcBorders>
              <w:bottom w:val="single" w:sz="5" w:space="0" w:color="auto"/>
            </w:tcBorders>
            <w:vAlign w:val="bottom"/>
          </w:tcPr>
          <w:p w14:paraId="640C0D86" w14:textId="10EB6721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1FB538AF" w14:textId="77777777">
        <w:trPr>
          <w:cantSplit/>
        </w:trPr>
        <w:tc>
          <w:tcPr>
            <w:tcW w:w="3675" w:type="dxa"/>
            <w:gridSpan w:val="7"/>
            <w:vAlign w:val="bottom"/>
          </w:tcPr>
          <w:p w14:paraId="03E1384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действующего</w:t>
            </w:r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на основании</w:t>
            </w:r>
          </w:p>
        </w:tc>
        <w:tc>
          <w:tcPr>
            <w:tcW w:w="6735" w:type="dxa"/>
            <w:gridSpan w:val="11"/>
            <w:tcBorders>
              <w:bottom w:val="single" w:sz="5" w:space="0" w:color="auto"/>
            </w:tcBorders>
            <w:vAlign w:val="bottom"/>
          </w:tcPr>
          <w:p w14:paraId="72396A70" w14:textId="5DC4E586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7D10243" w14:textId="77777777">
        <w:trPr>
          <w:cantSplit/>
        </w:trPr>
        <w:tc>
          <w:tcPr>
            <w:tcW w:w="525" w:type="dxa"/>
            <w:vAlign w:val="bottom"/>
          </w:tcPr>
          <w:p w14:paraId="064C5DE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ABC2A7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B5B0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4BC0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1837D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232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C0A89F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35" w:type="dxa"/>
            <w:gridSpan w:val="11"/>
            <w:vAlign w:val="bottom"/>
          </w:tcPr>
          <w:p w14:paraId="5B5ADCAF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(устав или доверенность, дата и номер утверждения, выдачи, регистрации)</w:t>
            </w:r>
          </w:p>
        </w:tc>
      </w:tr>
      <w:tr w:rsidR="00AC3ABC" w:rsidRPr="001D0D08" w14:paraId="060810F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85092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именуемы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й(</w:t>
            </w:r>
            <w:proofErr w:type="spellStart"/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>ое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>) в дальнейшем Плательщик, с третьей стороны, заключили настоящий договор о нижеследующем:</w:t>
            </w:r>
          </w:p>
        </w:tc>
      </w:tr>
      <w:tr w:rsidR="00AC3ABC" w:rsidRPr="001D0D08" w14:paraId="18A430A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7EF05F" w14:textId="5368F193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1. Предметом настоящего договора является оказание следующих платных услуг в сфере образования: </w:t>
            </w:r>
            <w:bookmarkStart w:id="0" w:name="_GoBack"/>
            <w:r w:rsidR="00A42804">
              <w:rPr>
                <w:rFonts w:ascii="Times New Roman" w:hAnsi="Times New Roman"/>
                <w:sz w:val="22"/>
                <w:szCs w:val="22"/>
              </w:rPr>
              <w:t>Профессиональная подготовка</w:t>
            </w:r>
            <w:r w:rsidR="006B54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A233C">
              <w:rPr>
                <w:rFonts w:ascii="Times New Roman" w:hAnsi="Times New Roman"/>
                <w:sz w:val="22"/>
                <w:szCs w:val="22"/>
              </w:rPr>
              <w:t>по профессии «</w:t>
            </w:r>
            <w:r w:rsidR="00A42804">
              <w:rPr>
                <w:rFonts w:ascii="Times New Roman" w:hAnsi="Times New Roman"/>
                <w:sz w:val="22"/>
                <w:szCs w:val="22"/>
              </w:rPr>
              <w:t>П</w:t>
            </w:r>
            <w:r w:rsidR="00A42804">
              <w:rPr>
                <w:rFonts w:ascii="Times New Roman" w:hAnsi="Times New Roman"/>
                <w:sz w:val="22"/>
                <w:szCs w:val="22"/>
              </w:rPr>
              <w:t>рессовщиков вторичного сырья</w:t>
            </w:r>
            <w:r w:rsidR="00C8144E">
              <w:rPr>
                <w:rFonts w:ascii="Times New Roman" w:hAnsi="Times New Roman"/>
                <w:sz w:val="22"/>
                <w:szCs w:val="22"/>
              </w:rPr>
              <w:t>»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  <w:bookmarkEnd w:id="0"/>
          </w:p>
          <w:p w14:paraId="66D87242" w14:textId="6C65EBB0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2. Форма п</w:t>
            </w:r>
            <w:r w:rsidR="00140E7C">
              <w:rPr>
                <w:rFonts w:ascii="Times New Roman" w:hAnsi="Times New Roman"/>
                <w:sz w:val="22"/>
                <w:szCs w:val="22"/>
              </w:rPr>
              <w:t>ол</w:t>
            </w:r>
            <w:r w:rsidR="00CC66E2">
              <w:rPr>
                <w:rFonts w:ascii="Times New Roman" w:hAnsi="Times New Roman"/>
                <w:sz w:val="22"/>
                <w:szCs w:val="22"/>
              </w:rPr>
              <w:t>учения образования очная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32ED42AF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DEB7F56" w14:textId="647A425F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3. Срок обуче</w:t>
            </w:r>
            <w:r w:rsidR="00D91A1E">
              <w:rPr>
                <w:rFonts w:ascii="Times New Roman" w:hAnsi="Times New Roman"/>
                <w:sz w:val="22"/>
                <w:szCs w:val="22"/>
              </w:rPr>
              <w:t>ния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составляет: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.10.2025</w:t>
            </w:r>
            <w:r w:rsidR="00A42804">
              <w:rPr>
                <w:rFonts w:ascii="Times New Roman" w:hAnsi="Times New Roman"/>
                <w:sz w:val="22"/>
                <w:szCs w:val="22"/>
              </w:rPr>
              <w:t xml:space="preserve"> по 31.10</w:t>
            </w:r>
            <w:r w:rsidR="006A233C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14:paraId="7E80EC11" w14:textId="0D6CB870" w:rsidR="00AC3ABC" w:rsidRPr="001D0D08" w:rsidRDefault="001D0D08" w:rsidP="006B54F6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4. Дата начала образовательного процесса в учебной группе определяется сроками комплектования учебной 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группы, но не позднее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.2025, при индивидуальном обучении дата нач</w:t>
            </w:r>
            <w:r w:rsidR="00CC66E2">
              <w:rPr>
                <w:rFonts w:ascii="Times New Roman" w:hAnsi="Times New Roman"/>
                <w:sz w:val="22"/>
                <w:szCs w:val="22"/>
              </w:rPr>
              <w:t>ала образовательного проц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есса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.2025. </w:t>
            </w:r>
          </w:p>
        </w:tc>
      </w:tr>
      <w:tr w:rsidR="00AC3ABC" w:rsidRPr="001D0D08" w14:paraId="290C6E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240CD0" w14:textId="13B1CDE2" w:rsidR="00AC3ABC" w:rsidRPr="001D0D08" w:rsidRDefault="001D0D08" w:rsidP="00A42804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5. Стоимость обучения определяется исходя из затрат на обучение, утверждается приказом руководителя Исполнителя  и на момент заключения настоящего договора составляет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232,96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A42804">
              <w:rPr>
                <w:rFonts w:ascii="Times New Roman" w:hAnsi="Times New Roman"/>
                <w:sz w:val="22"/>
                <w:szCs w:val="22"/>
              </w:rPr>
              <w:t>двести тридцать два рубля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девяносто шесть копеек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) без НДС в соответствии с подпунктом 1.28.3 пункта 1 статьи 118 Налогового Кодекса Республики Беларусь за одного человека.</w:t>
            </w:r>
          </w:p>
        </w:tc>
      </w:tr>
      <w:tr w:rsidR="00AC3ABC" w:rsidRPr="001D0D08" w14:paraId="147020E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ED07F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6. Порядок изменения стоимости обучения.</w:t>
            </w:r>
          </w:p>
          <w:p w14:paraId="0C57CD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Стоимость обучения, предусмотренная настоящим договором, может изменяться в связи с изменением суммы расходов, формирующих стоимость обучения.</w:t>
            </w:r>
          </w:p>
          <w:p w14:paraId="1F622D4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 стоимости  обучения Плательщик производит доплату разницы в стоимости не позднее 10 (десяти) календарных дней со дня издания соответствующего приказа уполномоченным лицом Исполнителя.</w:t>
            </w:r>
          </w:p>
        </w:tc>
      </w:tr>
      <w:tr w:rsidR="00AC3ABC" w:rsidRPr="001D0D08" w14:paraId="5FFB75B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CAA765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7. Порядок расчетов за обучение.</w:t>
            </w:r>
          </w:p>
          <w:p w14:paraId="228B95B8" w14:textId="2116BB76" w:rsidR="00AC3ABC" w:rsidRPr="001D0D08" w:rsidRDefault="001D0D08" w:rsidP="00A6783E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Оплата  за  обучение  на  основании настоящего договора осуществляется Плательщиком на условиях  предоплаты в размере 100 % стоимости обучения на текущий (расчетный) счет: BY91AKBB30150053700135200000 в ОАО 'АСБ БЕЛАРУСБАНК', BIC AKBBBY2X , УНП 100139707, ОКПО 373157965000 Исполнителя  в размере</w:t>
            </w:r>
            <w:r w:rsidR="00CB2C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232,96</w:t>
            </w:r>
            <w:r w:rsidR="00A42804"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A42804">
              <w:rPr>
                <w:rFonts w:ascii="Times New Roman" w:hAnsi="Times New Roman"/>
                <w:sz w:val="22"/>
                <w:szCs w:val="22"/>
              </w:rPr>
              <w:t>двести тридцать два рубля девяносто шесть копеек</w:t>
            </w:r>
            <w:r w:rsidR="00A42804" w:rsidRPr="001D0D08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6B54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7707" w:rsidRPr="001D0D08">
              <w:rPr>
                <w:rFonts w:ascii="Times New Roman" w:hAnsi="Times New Roman"/>
                <w:sz w:val="22"/>
                <w:szCs w:val="22"/>
              </w:rPr>
              <w:t>без НДС в соответствии с подпунктом 1.28.3 пункта 1 статьи 118 Налогового Кодекса Республ</w:t>
            </w:r>
            <w:r w:rsidR="000E3148">
              <w:rPr>
                <w:rFonts w:ascii="Times New Roman" w:hAnsi="Times New Roman"/>
                <w:sz w:val="22"/>
                <w:szCs w:val="22"/>
              </w:rPr>
              <w:t>ики Беларусь</w:t>
            </w:r>
            <w:r w:rsidR="00492FB5">
              <w:rPr>
                <w:rFonts w:ascii="Times New Roman" w:hAnsi="Times New Roman"/>
                <w:sz w:val="22"/>
                <w:szCs w:val="22"/>
              </w:rPr>
              <w:t xml:space="preserve"> за одного человека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6533A65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CDF6DA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Источник финансирования: собственные средства.        </w:t>
            </w:r>
          </w:p>
          <w:p w14:paraId="327DA1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 Права и обязанности сторон.</w:t>
            </w:r>
          </w:p>
          <w:p w14:paraId="18A07723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8.1. Исполнитель имеет право определять самостоятельно формы, методы и способы осуществления образовательного процесса;</w:t>
            </w:r>
          </w:p>
          <w:p w14:paraId="5F072D7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   Исполнитель   обязуется:</w:t>
            </w:r>
          </w:p>
          <w:p w14:paraId="316901F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8.2.1. осуществлять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во исполнение п. 1 настоящего договора, а также на основании Закона Республики Беларусь от 07.05.2021 года № 99-З «О защите персональных данных».</w:t>
            </w:r>
          </w:p>
          <w:p w14:paraId="247CDCE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8.2.2. организовать материально-техническое обеспечение образовательного  процесса  в  соответствии  с  установленными санитарно-эпидемиологическими требованиями;</w:t>
            </w:r>
          </w:p>
        </w:tc>
      </w:tr>
      <w:tr w:rsidR="00AC3ABC" w:rsidRPr="001D0D08" w14:paraId="6617D2F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82482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8.2.3. зачислить Заказчика на обучение приказом руководителя Исполнителя и обеспечить его обучение в соответствии с пунктом 1 настоящего договора;</w:t>
            </w:r>
          </w:p>
        </w:tc>
      </w:tr>
      <w:tr w:rsidR="00AC3ABC" w:rsidRPr="001D0D08" w14:paraId="7A37B51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B0642A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8.2.4. после успешного завершения обучения выдать Заказчику документы установленного образца;</w:t>
            </w:r>
          </w:p>
        </w:tc>
      </w:tr>
      <w:tr w:rsidR="00AC3ABC" w:rsidRPr="001D0D08" w14:paraId="25BEAF95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62C1F6F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8.3. Заказчик  имеет  право на получение образования в соответствии с пунктом 1 настоящего договора;</w:t>
            </w:r>
          </w:p>
        </w:tc>
      </w:tr>
      <w:tr w:rsidR="00AC3ABC" w:rsidRPr="001D0D08" w14:paraId="24DA9D9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F629AD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8.4. Заказчик обязуется:</w:t>
            </w:r>
          </w:p>
        </w:tc>
      </w:tr>
      <w:tr w:rsidR="00AC3ABC" w:rsidRPr="001D0D08" w14:paraId="3789493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1DC9D3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добросовестно   относиться   к   освоению  содержания  образовательной программы, программы воспитания;</w:t>
            </w:r>
          </w:p>
        </w:tc>
      </w:tr>
      <w:tr w:rsidR="00AC3ABC" w:rsidRPr="001D0D08" w14:paraId="101DBB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CB6A6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 выполнять  требования  учредительных  документов,  правил  внутреннего распорядка, иных локальных правовых актов Исполнителя;</w:t>
            </w:r>
          </w:p>
          <w:p w14:paraId="1EBE931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бережно относиться к имуществу Исполнителя;</w:t>
            </w:r>
          </w:p>
        </w:tc>
      </w:tr>
      <w:tr w:rsidR="00AC3ABC" w:rsidRPr="001D0D08" w14:paraId="321B50A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FB8081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Заказчик, направленный на обучение, должен иметь при себе документ, удостоверяющий личность;</w:t>
            </w:r>
          </w:p>
        </w:tc>
      </w:tr>
      <w:tr w:rsidR="00AC3ABC" w:rsidRPr="001D0D08" w14:paraId="53F95DA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F282B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8.5. Плательщик имеет  право получать от Исполнителя сведения о результатах обучения Заказчика;</w:t>
            </w:r>
          </w:p>
          <w:p w14:paraId="5E8CA0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 Плательщик обязуется:</w:t>
            </w:r>
          </w:p>
        </w:tc>
      </w:tr>
      <w:tr w:rsidR="00AC3ABC" w:rsidRPr="001D0D08" w14:paraId="5EA74F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089B9B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8.6.1. своевременно направить Заказчика для прохождения обучения, обеспечив его настоящим договором, подписанным уполномоченным лицом Плательщика;</w:t>
            </w:r>
          </w:p>
        </w:tc>
      </w:tr>
      <w:tr w:rsidR="00AC3ABC" w:rsidRPr="001D0D08" w14:paraId="618B924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AAFBD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8.6.2. осуществлять оплату за обучение в сроки, установленные в пункте 7 настоящего договора;</w:t>
            </w:r>
          </w:p>
        </w:tc>
      </w:tr>
      <w:tr w:rsidR="00AC3ABC" w:rsidRPr="001D0D08" w14:paraId="073E962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277E30B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 Ответственность сторон:</w:t>
            </w:r>
          </w:p>
          <w:p w14:paraId="0C4E05C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9.1. за неисполнение или ненадлежащее исполнение своих обязательств по настоящему   договору   стороны  несут  ответственность  в  соответствии  с законодательством;</w:t>
            </w:r>
          </w:p>
          <w:p w14:paraId="283F47A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9.2. при  нарушении  сроков  оплаты,  предусмотренных  пунктами 6 и 7 настоящего договора, Плательщик выплачивает  пеню  в  размере  0,1% от  суммы просроченных платежей за каждый день просрочки.</w:t>
            </w:r>
          </w:p>
          <w:p w14:paraId="1EADA92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Пеня начисляется со следующего дня после истечения срока оплаты;</w:t>
            </w:r>
          </w:p>
        </w:tc>
      </w:tr>
      <w:tr w:rsidR="00AC3ABC" w:rsidRPr="001D0D08" w14:paraId="75B0E2A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71257D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9.3. Заказчик  несет ответственность перед Исполнителем за причинение вреда имуществу Исполнителя в соответствии с законодательством.</w:t>
            </w:r>
          </w:p>
          <w:p w14:paraId="65C0A38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 Дополнительные условия договора:    </w:t>
            </w:r>
          </w:p>
          <w:p w14:paraId="2A4D61E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10.1. во всем, что не предусмотрено в настоящем договоре, стороны руководствуются законодательством;</w:t>
            </w:r>
          </w:p>
        </w:tc>
      </w:tr>
      <w:tr w:rsidR="00AC3ABC" w:rsidRPr="001D0D08" w14:paraId="3C4CDDE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DF432C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10.2. в случае невыполнения Заказчиком учебного плана или пропуска занятий более 1-го дня без уважительных причин Исполнитель имеет право отчислить Заказчика без возвращения оплаты за обучение;</w:t>
            </w:r>
          </w:p>
        </w:tc>
      </w:tr>
      <w:tr w:rsidR="00AC3ABC" w:rsidRPr="001D0D08" w14:paraId="2238CC3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BEA9A9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обстоятельствами;</w:t>
            </w:r>
          </w:p>
        </w:tc>
      </w:tr>
      <w:tr w:rsidR="00AC3ABC" w:rsidRPr="001D0D08" w14:paraId="7BD12CB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7FE8F6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10.4. стороны признают юридическую силу электронных документов (скан-копий), переданных с помощью факсимильной связи, электронной почтой, СМДО и другим способом, подписанные собственноручно либо с использованием средств связи и иных технических средств, компьютерных программ, информационных систем (сетей);</w:t>
            </w:r>
            <w:proofErr w:type="gramEnd"/>
          </w:p>
        </w:tc>
      </w:tr>
      <w:tr w:rsidR="00AC3ABC" w:rsidRPr="001D0D08" w14:paraId="58B3F1E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2ACC2A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10.5. факт оказания услуг подтверждается путем единоличного составления Сторонами акта оказанных услуг в соответствии с Законом Республики Беларусь от 12.07.2013 № 57-З                «О бухгалтерском учете и отчетности» и постановлением Министерства финансов Республики Беларусь от 12.02.2018 № 13 «О единоличном составлении первичных учетных документов». Заказчик и Плательщик согласны с тем, что информация об оказанных услугах составляется Сторонами в одностороннем порядке в соответствии с действующим законодательством Республики Беларусь;</w:t>
            </w:r>
          </w:p>
        </w:tc>
      </w:tr>
      <w:tr w:rsidR="00AC3ABC" w:rsidRPr="001D0D08" w14:paraId="5B46279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A54337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10.6. стороны пришли к соглашению, что в случае наличия недостатков оказанных услуг Заказчик и (или) Плательщик в течение 5 (пяти) рабочих дней с момента окончания оказания услуг представляет Исполнителю претензию (в письменной форме) с приложением документов, подтверждающих факт наличия недостатков, а также другие документы, касающиеся обстоятельств, изложенных в претензии. Услуги считаются оказанными и принятыми в полном объеме в случае отсутствия претензий в вышеуказанный срок;</w:t>
            </w:r>
          </w:p>
        </w:tc>
      </w:tr>
      <w:tr w:rsidR="00AC3ABC" w:rsidRPr="001D0D08" w14:paraId="27825DF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D69351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10.7. каждая из сторон договора, ее работники не должны каким-либо образом совершать в отношении работников другой стороны действий, связанных с оказанием влияния на принимаемые ими решения (действия) с целью получения каких-либо неправомерных преимуществ по сравнению с другими контрагентами;</w:t>
            </w:r>
          </w:p>
          <w:p w14:paraId="382611B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10.8. при исполнении своих обязательств по договору, стороны обязуются не допускать коррупционной направленности;</w:t>
            </w:r>
          </w:p>
        </w:tc>
      </w:tr>
      <w:tr w:rsidR="00AC3ABC" w:rsidRPr="001D0D08" w14:paraId="0A2EBF6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F5BA75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10.9.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в письменной форме;</w:t>
            </w:r>
          </w:p>
        </w:tc>
      </w:tr>
      <w:tr w:rsidR="00AC3ABC" w:rsidRPr="001D0D08" w14:paraId="406AAE7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E72426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10.10.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договором;</w:t>
            </w:r>
          </w:p>
        </w:tc>
      </w:tr>
      <w:tr w:rsidR="00AC3ABC" w:rsidRPr="001D0D08" w14:paraId="40C2FF3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7B473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10.11. стороны устанавливают обязательный досудебный претензионный порядок урегулирования споров, возникающих из настоящего Договора или в связи с ним. Получатель претензии в течение 10 (десяти) рабочих дней со дня ее получения, письменно уведомляет заявителя претензии о результатах её рассмотрения;</w:t>
            </w:r>
          </w:p>
        </w:tc>
      </w:tr>
      <w:tr w:rsidR="00AC3ABC" w:rsidRPr="001D0D08" w14:paraId="3E78A69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3C66E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10.12. стороны согласны на предъявление претензии и направление ответа на нее посредством факсимильной связи, электронной почты, телефонограммы и др.</w:t>
            </w:r>
          </w:p>
        </w:tc>
      </w:tr>
      <w:tr w:rsidR="00AC3ABC" w:rsidRPr="001D0D08" w14:paraId="3508ACC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59CB03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 Заключительные положения:</w:t>
            </w:r>
          </w:p>
          <w:p w14:paraId="572156B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11.1. настоящий  договор  составлен в 3 (трех) экземплярах, имеющих одинаковую юридическую силу, по одному для каждой из сторон;</w:t>
            </w:r>
          </w:p>
        </w:tc>
      </w:tr>
      <w:tr w:rsidR="00AC3ABC" w:rsidRPr="001D0D08" w14:paraId="32EA58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D949A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11.2. договор вступает в силу со дня подписания сторонами и действует до исполнения сторонами своих обязательств, в части оплаты договор действует в течение 90 календарных дней  с момента оказания услуг;</w:t>
            </w:r>
          </w:p>
        </w:tc>
      </w:tr>
      <w:tr w:rsidR="00AC3ABC" w:rsidRPr="001D0D08" w14:paraId="7489189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3470EB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11.3. договор   изменяется   и   расторгается   в   соответствии с законодательством;</w:t>
            </w:r>
          </w:p>
          <w:p w14:paraId="380B9EE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11.4. вносимые  изменения  (дополнения)  оформляются  дополнительными соглашениями;</w:t>
            </w:r>
          </w:p>
          <w:p w14:paraId="30DBCE6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11.5. все споры и разногласия по настоящему договору стороны решают путем переговоров, а при </w:t>
            </w:r>
            <w:proofErr w:type="spellStart"/>
            <w:r w:rsidRPr="001D0D08">
              <w:rPr>
                <w:rFonts w:ascii="Times New Roman" w:hAnsi="Times New Roman"/>
                <w:sz w:val="22"/>
                <w:szCs w:val="22"/>
              </w:rPr>
              <w:t>недостижении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согласия – в порядке, установленном законодательством Республики Беларусь.</w:t>
            </w:r>
          </w:p>
          <w:p w14:paraId="7B89E7A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12. Адреса, реквизиты и подписи сторон:</w:t>
            </w:r>
          </w:p>
        </w:tc>
      </w:tr>
      <w:tr w:rsidR="00AC3ABC" w:rsidRPr="001D0D08" w14:paraId="7480F18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A81E6D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1EBDA9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1BE05A9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</w:tc>
      </w:tr>
      <w:tr w:rsidR="00ED4D74" w:rsidRPr="001D0D08" w14:paraId="22A89208" w14:textId="77777777" w:rsidTr="00844AAF">
        <w:trPr>
          <w:cantSplit/>
        </w:trPr>
        <w:tc>
          <w:tcPr>
            <w:tcW w:w="10410" w:type="dxa"/>
            <w:gridSpan w:val="18"/>
          </w:tcPr>
          <w:p w14:paraId="102CD308" w14:textId="51F3B0CC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Филиал "Брестский учебный центр ЖКХ" учреждения образования "Государственный учебный центр подготовки, повышения квалификации и переподготовки кадров "Жилком"</w:t>
            </w:r>
          </w:p>
        </w:tc>
      </w:tr>
      <w:tr w:rsidR="00ED4D74" w:rsidRPr="001D0D08" w14:paraId="17B88E0B" w14:textId="77777777" w:rsidTr="00844AAF">
        <w:trPr>
          <w:cantSplit/>
        </w:trPr>
        <w:tc>
          <w:tcPr>
            <w:tcW w:w="10410" w:type="dxa"/>
            <w:gridSpan w:val="18"/>
          </w:tcPr>
          <w:p w14:paraId="37F6F242" w14:textId="7DB983F6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Местонахождение: 224001,г</w:t>
            </w: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рест, пер. Брестских дивизий, 22-3</w:t>
            </w:r>
          </w:p>
        </w:tc>
      </w:tr>
      <w:tr w:rsidR="00ED4D74" w:rsidRPr="001D0D08" w14:paraId="3E9B04EE" w14:textId="77777777" w:rsidTr="00844AAF">
        <w:trPr>
          <w:cantSplit/>
        </w:trPr>
        <w:tc>
          <w:tcPr>
            <w:tcW w:w="10410" w:type="dxa"/>
            <w:gridSpan w:val="18"/>
          </w:tcPr>
          <w:p w14:paraId="02DF39EC" w14:textId="77777777" w:rsid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УНП: 201043341</w:t>
            </w:r>
          </w:p>
          <w:p w14:paraId="48BDB44D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Тел. 53-16-61, 52-77-47</w:t>
            </w:r>
          </w:p>
          <w:p w14:paraId="30BAD634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0AB84669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/с:BY14AKBB30150000052500000000 в ОАО АСБ "</w:t>
            </w:r>
            <w:proofErr w:type="spellStart"/>
            <w:r w:rsidRPr="00ED4D74">
              <w:rPr>
                <w:rFonts w:ascii="Times New Roman" w:hAnsi="Times New Roman" w:cs="Times New Roman"/>
                <w:sz w:val="24"/>
              </w:rPr>
              <w:t>Беларусбанк</w:t>
            </w:r>
            <w:proofErr w:type="spellEnd"/>
            <w:r w:rsidRPr="00ED4D74">
              <w:rPr>
                <w:rFonts w:ascii="Times New Roman" w:hAnsi="Times New Roman" w:cs="Times New Roman"/>
                <w:sz w:val="24"/>
              </w:rPr>
              <w:t>" , БИК AKBBBY2X,</w:t>
            </w:r>
          </w:p>
          <w:p w14:paraId="65065295" w14:textId="4D80CA5F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ABC" w:rsidRPr="001D0D08" w14:paraId="2E1006E4" w14:textId="77777777">
        <w:trPr>
          <w:cantSplit/>
        </w:trPr>
        <w:tc>
          <w:tcPr>
            <w:tcW w:w="525" w:type="dxa"/>
            <w:vAlign w:val="bottom"/>
          </w:tcPr>
          <w:p w14:paraId="5C19006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630E5A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E8068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C4F130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098DC6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34C9A2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CC3E87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9426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35D70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4868D9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F3C6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B02EB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5A1AC93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A714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4CE6A4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D01C2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3D5EA4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088757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C40798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7E5216F" w14:textId="7E143321" w:rsidR="00AC3ABC" w:rsidRPr="001D0D08" w:rsidRDefault="004342DD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  <w:r w:rsidR="00ED4D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филиала</w:t>
            </w:r>
          </w:p>
        </w:tc>
      </w:tr>
      <w:tr w:rsidR="00AC3ABC" w:rsidRPr="001D0D08" w14:paraId="2B61CA30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0083714A" w14:textId="4AC7578E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4D9DC2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tcMar>
              <w:left w:w="105" w:type="dxa"/>
            </w:tcMar>
            <w:vAlign w:val="bottom"/>
          </w:tcPr>
          <w:p w14:paraId="3836DA4F" w14:textId="7D5E9E93" w:rsidR="00AC3ABC" w:rsidRPr="001D0D08" w:rsidRDefault="004342DD">
            <w:pPr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С.Ч.Малькевич</w:t>
            </w:r>
            <w:proofErr w:type="spellEnd"/>
          </w:p>
        </w:tc>
      </w:tr>
      <w:tr w:rsidR="00AC3ABC" w:rsidRPr="001D0D08" w14:paraId="5B5CA51E" w14:textId="77777777">
        <w:trPr>
          <w:cantSplit/>
        </w:trPr>
        <w:tc>
          <w:tcPr>
            <w:tcW w:w="525" w:type="dxa"/>
            <w:vAlign w:val="bottom"/>
          </w:tcPr>
          <w:p w14:paraId="619663D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80DE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EEA66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9725C7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35116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CC558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1F9D0B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C907E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641C3D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340330E0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675" w:type="dxa"/>
            <w:vAlign w:val="bottom"/>
          </w:tcPr>
          <w:p w14:paraId="7976E1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B333E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55DB9B0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64D85C5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07944C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C374C5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Плательщик</w:t>
            </w:r>
          </w:p>
        </w:tc>
      </w:tr>
      <w:tr w:rsidR="00AC3ABC" w:rsidRPr="001D0D08" w14:paraId="5B134B6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7517572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</w:tc>
      </w:tr>
      <w:tr w:rsidR="00AC3ABC" w:rsidRPr="001D0D08" w14:paraId="48232AB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E3FFEEB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Местонахождение:</w:t>
            </w:r>
          </w:p>
        </w:tc>
      </w:tr>
      <w:tr w:rsidR="00AC3ABC" w:rsidRPr="001D0D08" w14:paraId="50DF313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82A111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Телефакс:</w:t>
            </w:r>
          </w:p>
        </w:tc>
      </w:tr>
      <w:tr w:rsidR="00AC3ABC" w:rsidRPr="001D0D08" w14:paraId="6DD1829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D700737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</w:tc>
      </w:tr>
      <w:tr w:rsidR="00AC3ABC" w:rsidRPr="001D0D08" w14:paraId="2F0A90C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98C1B93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УНП                                   ОКПО</w:t>
            </w:r>
          </w:p>
        </w:tc>
      </w:tr>
      <w:tr w:rsidR="00AC3ABC" w:rsidRPr="001D0D08" w14:paraId="48F15455" w14:textId="77777777">
        <w:trPr>
          <w:cantSplit/>
        </w:trPr>
        <w:tc>
          <w:tcPr>
            <w:tcW w:w="525" w:type="dxa"/>
            <w:vAlign w:val="bottom"/>
          </w:tcPr>
          <w:p w14:paraId="4360C28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212F97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F987A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BD5CC5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40CE1B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3B5D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81D08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429BC4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0281B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vAlign w:val="bottom"/>
          </w:tcPr>
          <w:p w14:paraId="5DB0EA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6715C34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0BF32206" w14:textId="77777777">
        <w:trPr>
          <w:cantSplit/>
        </w:trPr>
        <w:tc>
          <w:tcPr>
            <w:tcW w:w="525" w:type="dxa"/>
            <w:vAlign w:val="bottom"/>
          </w:tcPr>
          <w:p w14:paraId="6D3D1D0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8FF2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95732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4127175A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3B7A540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074B3BA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6C3C405E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5E7E5A05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305066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tcBorders>
              <w:top w:val="single" w:sz="5" w:space="0" w:color="auto"/>
            </w:tcBorders>
            <w:vAlign w:val="bottom"/>
          </w:tcPr>
          <w:p w14:paraId="1767102F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67E4954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47403D4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67ACC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300D5E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358411E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6CFF2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FBD2CE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6B02D0E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AC3ABC" w:rsidRPr="001D0D08" w14:paraId="2376E43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7708A50" w14:textId="27096A93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AC3ABC" w:rsidRPr="001D0D08" w14:paraId="576F5B6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31E2B49" w14:textId="0041E872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AC3ABC" w:rsidRPr="001D0D08" w14:paraId="0592427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6131825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AC3ABC" w:rsidRPr="001D0D08" w14:paraId="7E50DC2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70BE4AE" w14:textId="6F9D7B48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AC3ABC" w:rsidRPr="001D0D08" w14:paraId="17FD48EA" w14:textId="77777777">
        <w:trPr>
          <w:cantSplit/>
        </w:trPr>
        <w:tc>
          <w:tcPr>
            <w:tcW w:w="525" w:type="dxa"/>
            <w:vAlign w:val="bottom"/>
          </w:tcPr>
          <w:p w14:paraId="7F1B72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B07758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833925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8190C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9B400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F57AB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87143F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48A5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F1EE5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015280E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75E2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253E84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480265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1F082E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502A0E7" w14:textId="77777777">
        <w:trPr>
          <w:cantSplit/>
        </w:trPr>
        <w:tc>
          <w:tcPr>
            <w:tcW w:w="525" w:type="dxa"/>
            <w:vAlign w:val="bottom"/>
          </w:tcPr>
          <w:p w14:paraId="6AE2F46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C7D50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439EA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D29EF8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D67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9BBA7E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2470B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0571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6FDD44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AC17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6312D85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2CDDB2A7" w14:textId="77777777">
        <w:trPr>
          <w:cantSplit/>
        </w:trPr>
        <w:tc>
          <w:tcPr>
            <w:tcW w:w="525" w:type="dxa"/>
            <w:vAlign w:val="bottom"/>
          </w:tcPr>
          <w:p w14:paraId="30E39E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38F4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EF680C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B7B3D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7A9BD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B8658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1D077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495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24E2F7EB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324DB92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6AC5E62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51AB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2C06D53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D2EF0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</w:tbl>
    <w:p w14:paraId="610F4E16" w14:textId="77777777" w:rsidR="000E3148" w:rsidRPr="001D0D08" w:rsidRDefault="000E3148" w:rsidP="00ED4D74">
      <w:pPr>
        <w:rPr>
          <w:sz w:val="22"/>
          <w:szCs w:val="22"/>
        </w:rPr>
      </w:pPr>
    </w:p>
    <w:sectPr w:rsidR="000E3148" w:rsidRPr="001D0D0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533"/>
    <w:multiLevelType w:val="hybridMultilevel"/>
    <w:tmpl w:val="5BF2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6756"/>
    <w:multiLevelType w:val="hybridMultilevel"/>
    <w:tmpl w:val="765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BC"/>
    <w:rsid w:val="00080311"/>
    <w:rsid w:val="000E3148"/>
    <w:rsid w:val="00114D49"/>
    <w:rsid w:val="001269AF"/>
    <w:rsid w:val="00140E7C"/>
    <w:rsid w:val="00191B8F"/>
    <w:rsid w:val="001A555E"/>
    <w:rsid w:val="001D0D08"/>
    <w:rsid w:val="00203E66"/>
    <w:rsid w:val="002F408D"/>
    <w:rsid w:val="003B0437"/>
    <w:rsid w:val="003B2FED"/>
    <w:rsid w:val="003B300E"/>
    <w:rsid w:val="003D7D74"/>
    <w:rsid w:val="003E289C"/>
    <w:rsid w:val="00413D05"/>
    <w:rsid w:val="004342DD"/>
    <w:rsid w:val="00451A03"/>
    <w:rsid w:val="00492FB5"/>
    <w:rsid w:val="004D1708"/>
    <w:rsid w:val="00551590"/>
    <w:rsid w:val="005D4844"/>
    <w:rsid w:val="006378C9"/>
    <w:rsid w:val="006966A5"/>
    <w:rsid w:val="006A233C"/>
    <w:rsid w:val="006B54F6"/>
    <w:rsid w:val="0073793C"/>
    <w:rsid w:val="00777B98"/>
    <w:rsid w:val="007F5B46"/>
    <w:rsid w:val="00801E19"/>
    <w:rsid w:val="0080207E"/>
    <w:rsid w:val="008335D7"/>
    <w:rsid w:val="00883677"/>
    <w:rsid w:val="00893A4D"/>
    <w:rsid w:val="00927EF4"/>
    <w:rsid w:val="00A04845"/>
    <w:rsid w:val="00A049D3"/>
    <w:rsid w:val="00A42804"/>
    <w:rsid w:val="00A6783E"/>
    <w:rsid w:val="00A72E59"/>
    <w:rsid w:val="00AC3ABC"/>
    <w:rsid w:val="00AD2650"/>
    <w:rsid w:val="00AF0D47"/>
    <w:rsid w:val="00B14477"/>
    <w:rsid w:val="00B347AF"/>
    <w:rsid w:val="00B436D2"/>
    <w:rsid w:val="00B60E07"/>
    <w:rsid w:val="00B7548F"/>
    <w:rsid w:val="00C8144E"/>
    <w:rsid w:val="00CA6970"/>
    <w:rsid w:val="00CB2C54"/>
    <w:rsid w:val="00CC66E2"/>
    <w:rsid w:val="00D62E2E"/>
    <w:rsid w:val="00D72DA0"/>
    <w:rsid w:val="00D815FF"/>
    <w:rsid w:val="00D91A1E"/>
    <w:rsid w:val="00DC1217"/>
    <w:rsid w:val="00DC2D0D"/>
    <w:rsid w:val="00DC5D9C"/>
    <w:rsid w:val="00E00BD6"/>
    <w:rsid w:val="00E14434"/>
    <w:rsid w:val="00E4051B"/>
    <w:rsid w:val="00E5409B"/>
    <w:rsid w:val="00E67707"/>
    <w:rsid w:val="00E8214E"/>
    <w:rsid w:val="00E82CA6"/>
    <w:rsid w:val="00EA1DC5"/>
    <w:rsid w:val="00ED4D74"/>
    <w:rsid w:val="00EE7EC6"/>
    <w:rsid w:val="00EF6D66"/>
    <w:rsid w:val="00F258A9"/>
    <w:rsid w:val="00F74102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A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ЖИЛКОМ</dc:creator>
  <cp:lastModifiedBy>User</cp:lastModifiedBy>
  <cp:revision>2</cp:revision>
  <cp:lastPrinted>2025-09-24T11:29:00Z</cp:lastPrinted>
  <dcterms:created xsi:type="dcterms:W3CDTF">2025-09-30T08:03:00Z</dcterms:created>
  <dcterms:modified xsi:type="dcterms:W3CDTF">2025-09-30T08:03:00Z</dcterms:modified>
</cp:coreProperties>
</file>