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17A9B835" w:rsidR="00AC3ABC" w:rsidRPr="001D0D08" w:rsidRDefault="006A233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30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.09.2025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576AE222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</w:t>
            </w:r>
            <w:proofErr w:type="spellStart"/>
            <w:r w:rsidR="001269AF">
              <w:rPr>
                <w:rFonts w:ascii="Times New Roman" w:hAnsi="Times New Roman"/>
                <w:sz w:val="22"/>
                <w:szCs w:val="22"/>
              </w:rPr>
              <w:t>Жилком</w:t>
            </w:r>
            <w:proofErr w:type="spellEnd"/>
            <w:r w:rsidR="001269AF">
              <w:rPr>
                <w:rFonts w:ascii="Times New Roman" w:hAnsi="Times New Roman"/>
                <w:sz w:val="22"/>
                <w:szCs w:val="22"/>
              </w:rPr>
              <w:t>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269AF">
              <w:rPr>
                <w:rFonts w:ascii="Times New Roman" w:hAnsi="Times New Roman"/>
                <w:sz w:val="22"/>
                <w:szCs w:val="22"/>
              </w:rPr>
              <w:t>Малькевича</w:t>
            </w:r>
            <w:proofErr w:type="spellEnd"/>
            <w:r w:rsidR="001269AF">
              <w:rPr>
                <w:rFonts w:ascii="Times New Roman" w:hAnsi="Times New Roman"/>
                <w:sz w:val="22"/>
                <w:szCs w:val="22"/>
              </w:rPr>
              <w:t xml:space="preserve"> Станислава </w:t>
            </w:r>
            <w:proofErr w:type="spellStart"/>
            <w:r w:rsidR="001269AF">
              <w:rPr>
                <w:rFonts w:ascii="Times New Roman" w:hAnsi="Times New Roman"/>
                <w:sz w:val="22"/>
                <w:szCs w:val="22"/>
              </w:rPr>
              <w:t>Чеславовича</w:t>
            </w:r>
            <w:proofErr w:type="spellEnd"/>
            <w:r w:rsidR="001269AF">
              <w:rPr>
                <w:rFonts w:ascii="Times New Roman" w:hAnsi="Times New Roman"/>
                <w:sz w:val="22"/>
                <w:szCs w:val="22"/>
              </w:rPr>
              <w:t>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650C8EEF" w:rsidR="00D815FF" w:rsidRPr="00CA6970" w:rsidRDefault="006A233C" w:rsidP="006A233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Неделько Вадим Петрович</w:t>
            </w: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743C5A2B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Профессиональная подготовка рабочих (служащих) по профессии «Раскряжёвщик</w:t>
            </w:r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553C8C1D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30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  <w:r w:rsidR="000E3148">
              <w:rPr>
                <w:rFonts w:ascii="Times New Roman" w:hAnsi="Times New Roman"/>
                <w:sz w:val="22"/>
                <w:szCs w:val="22"/>
              </w:rPr>
              <w:t>09.2025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по 26.11.2025</w:t>
            </w:r>
          </w:p>
          <w:p w14:paraId="7E80EC11" w14:textId="0B5DD1A3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группы, но не позднее 30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.09.2025,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есса 30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.09.2025.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12A68819" w:rsidR="00AC3ABC" w:rsidRPr="001D0D08" w:rsidRDefault="001D0D08" w:rsidP="00ED4D74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560.5</w:t>
            </w:r>
            <w:r w:rsidR="000E3148">
              <w:rPr>
                <w:rFonts w:ascii="Times New Roman" w:hAnsi="Times New Roman"/>
                <w:sz w:val="22"/>
                <w:szCs w:val="22"/>
              </w:rPr>
              <w:t>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пятьсот шестьдесят</w:t>
            </w:r>
            <w:r w:rsidR="00893A4D">
              <w:rPr>
                <w:rFonts w:ascii="Times New Roman" w:hAnsi="Times New Roman"/>
                <w:sz w:val="22"/>
                <w:szCs w:val="22"/>
              </w:rPr>
              <w:t xml:space="preserve"> рублей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пятьдесят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55F381A4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  <w:lang w:val="be-BY"/>
              </w:rPr>
              <w:t>560.50</w:t>
            </w:r>
            <w:r w:rsidR="00A678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6970">
              <w:rPr>
                <w:rFonts w:ascii="Times New Roman" w:hAnsi="Times New Roman"/>
                <w:sz w:val="22"/>
                <w:szCs w:val="22"/>
              </w:rPr>
              <w:t>(</w:t>
            </w:r>
            <w:r w:rsidR="006A233C">
              <w:rPr>
                <w:rFonts w:ascii="Times New Roman" w:hAnsi="Times New Roman"/>
                <w:sz w:val="22"/>
                <w:szCs w:val="22"/>
                <w:lang w:val="be-BY"/>
              </w:rPr>
              <w:t>пятьсот шестьдесят</w:t>
            </w:r>
            <w:r w:rsidR="00CA6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6970">
              <w:rPr>
                <w:rFonts w:ascii="Times New Roman" w:hAnsi="Times New Roman"/>
                <w:sz w:val="22"/>
                <w:szCs w:val="22"/>
              </w:rPr>
              <w:t>рубл</w:t>
            </w:r>
            <w:proofErr w:type="spellEnd"/>
            <w:r w:rsidR="00CA6970">
              <w:rPr>
                <w:rFonts w:ascii="Times New Roman" w:hAnsi="Times New Roman"/>
                <w:sz w:val="22"/>
                <w:szCs w:val="22"/>
                <w:lang w:val="be-BY"/>
              </w:rPr>
              <w:t>ей</w:t>
            </w:r>
            <w:r w:rsidR="006A233C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пятьдесят копеек</w:t>
            </w:r>
            <w:bookmarkStart w:id="0" w:name="_GoBack"/>
            <w:bookmarkEnd w:id="0"/>
            <w:r w:rsidR="00D72DA0">
              <w:rPr>
                <w:rFonts w:ascii="Times New Roman" w:hAnsi="Times New Roman"/>
                <w:sz w:val="22"/>
                <w:szCs w:val="22"/>
              </w:rPr>
              <w:t>)</w:t>
            </w:r>
            <w:r w:rsidR="00D91A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Жилком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D815FF" w:rsidRPr="001D0D08" w14:paraId="56064779" w14:textId="77777777" w:rsidTr="00F52DA3">
        <w:trPr>
          <w:cantSplit/>
        </w:trPr>
        <w:tc>
          <w:tcPr>
            <w:tcW w:w="10410" w:type="dxa"/>
            <w:gridSpan w:val="18"/>
            <w:vAlign w:val="bottom"/>
          </w:tcPr>
          <w:p w14:paraId="2C6C6909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Заказчик</w:t>
            </w:r>
          </w:p>
        </w:tc>
      </w:tr>
      <w:tr w:rsidR="00D815FF" w:rsidRPr="001D0D08" w14:paraId="37B09322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9F0D88E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D815FF" w:rsidRPr="001D0D08" w14:paraId="5AFABDA4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C094723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D815FF" w:rsidRPr="001D0D08" w14:paraId="1495C0B2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04A11B2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D815FF" w:rsidRPr="001D0D08" w14:paraId="478C86EA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00E16C6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815FF" w:rsidRPr="001D0D08" w14:paraId="73C7D4E9" w14:textId="77777777" w:rsidTr="00F52DA3">
        <w:trPr>
          <w:cantSplit/>
        </w:trPr>
        <w:tc>
          <w:tcPr>
            <w:tcW w:w="525" w:type="dxa"/>
            <w:vAlign w:val="bottom"/>
          </w:tcPr>
          <w:p w14:paraId="7520A8C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0F8D2F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4C1DF0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C965AE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F2A0DC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B60998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3EF06B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3E194B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12079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EBA1C0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4D1E8C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DCB30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4CDC48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74F846F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46E50992" w14:textId="77777777" w:rsidTr="00F52DA3">
        <w:trPr>
          <w:cantSplit/>
        </w:trPr>
        <w:tc>
          <w:tcPr>
            <w:tcW w:w="525" w:type="dxa"/>
            <w:vAlign w:val="bottom"/>
          </w:tcPr>
          <w:p w14:paraId="543FE4A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233DE2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ADEE8F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49D3C2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F1982E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BEBBF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3ED95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249ED2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05EDAB52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D211C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5B00C07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4B19EFBF" w14:textId="77777777" w:rsidTr="00F52DA3">
        <w:trPr>
          <w:cantSplit/>
        </w:trPr>
        <w:tc>
          <w:tcPr>
            <w:tcW w:w="525" w:type="dxa"/>
            <w:vAlign w:val="bottom"/>
          </w:tcPr>
          <w:p w14:paraId="5BAD0C8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8C6F68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3ED790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49F54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852E9B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DE3F7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C36AF6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F3A1B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4590A6A7" w14:textId="77777777" w:rsidR="00D815FF" w:rsidRPr="001D0D08" w:rsidRDefault="00D815FF" w:rsidP="00F52DA3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59562A1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59996A8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98A364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13C1382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7694F222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</w:tbl>
    <w:p w14:paraId="501B827D" w14:textId="77777777" w:rsidR="001D0D08" w:rsidRDefault="001D0D08" w:rsidP="00ED4D74">
      <w:pPr>
        <w:rPr>
          <w:sz w:val="22"/>
          <w:szCs w:val="22"/>
        </w:rPr>
      </w:pPr>
    </w:p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D815FF" w:rsidRPr="001D0D08" w14:paraId="26E5957B" w14:textId="77777777" w:rsidTr="00F52DA3">
        <w:trPr>
          <w:cantSplit/>
        </w:trPr>
        <w:tc>
          <w:tcPr>
            <w:tcW w:w="10410" w:type="dxa"/>
            <w:gridSpan w:val="18"/>
            <w:vAlign w:val="bottom"/>
          </w:tcPr>
          <w:p w14:paraId="100B91D0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D815FF" w:rsidRPr="001D0D08" w14:paraId="4C9100F3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0A45D02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D815FF" w:rsidRPr="001D0D08" w14:paraId="767DA95A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1DE4157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D815FF" w:rsidRPr="001D0D08" w14:paraId="477148A1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DD6E08C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D815FF" w:rsidRPr="001D0D08" w14:paraId="67561B55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FFC264C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815FF" w:rsidRPr="001D0D08" w14:paraId="1CD67021" w14:textId="77777777" w:rsidTr="00F52DA3">
        <w:trPr>
          <w:cantSplit/>
        </w:trPr>
        <w:tc>
          <w:tcPr>
            <w:tcW w:w="525" w:type="dxa"/>
            <w:vAlign w:val="bottom"/>
          </w:tcPr>
          <w:p w14:paraId="6D63710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F421F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2C8B7E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4426B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8CD48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3C2076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5A3A5E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208FC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3948C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EA9883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8DC110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86325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04592D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81FF3B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4862E09B" w14:textId="77777777" w:rsidTr="00F52DA3">
        <w:trPr>
          <w:cantSplit/>
        </w:trPr>
        <w:tc>
          <w:tcPr>
            <w:tcW w:w="525" w:type="dxa"/>
            <w:vAlign w:val="bottom"/>
          </w:tcPr>
          <w:p w14:paraId="69986CF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79A1F4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EAF63F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99B3E9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BD1FB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7688D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36DA13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FCF6CE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392190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6D83C4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08E265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23DFA305" w14:textId="77777777" w:rsidTr="00F52DA3">
        <w:trPr>
          <w:cantSplit/>
        </w:trPr>
        <w:tc>
          <w:tcPr>
            <w:tcW w:w="525" w:type="dxa"/>
            <w:vAlign w:val="bottom"/>
          </w:tcPr>
          <w:p w14:paraId="144F68D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759B0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BC8573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C6E1B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CE630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7B8ED4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74E8B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C104F0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48B3BEBE" w14:textId="77777777" w:rsidR="00D815FF" w:rsidRPr="001D0D08" w:rsidRDefault="00D815FF" w:rsidP="00F52DA3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A94FB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246437B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3BB04B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8B1672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8D0231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</w:tbl>
    <w:p w14:paraId="3D0F53B8" w14:textId="77777777" w:rsidR="00D815FF" w:rsidRDefault="00D815FF" w:rsidP="00ED4D74">
      <w:pPr>
        <w:rPr>
          <w:sz w:val="22"/>
          <w:szCs w:val="22"/>
        </w:rPr>
      </w:pPr>
    </w:p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D815FF" w:rsidRPr="001D0D08" w14:paraId="733219BB" w14:textId="77777777" w:rsidTr="00F52DA3">
        <w:trPr>
          <w:cantSplit/>
        </w:trPr>
        <w:tc>
          <w:tcPr>
            <w:tcW w:w="10410" w:type="dxa"/>
            <w:gridSpan w:val="18"/>
            <w:vAlign w:val="bottom"/>
          </w:tcPr>
          <w:p w14:paraId="0D117E97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D815FF" w:rsidRPr="001D0D08" w14:paraId="21D3ABA4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4120195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D815FF" w:rsidRPr="001D0D08" w14:paraId="697A19EB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06C6561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D815FF" w:rsidRPr="001D0D08" w14:paraId="3FE1580D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C414ADB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D815FF" w:rsidRPr="001D0D08" w14:paraId="4C945DCF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2FBAFCF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815FF" w:rsidRPr="001D0D08" w14:paraId="56F5D405" w14:textId="77777777" w:rsidTr="00F52DA3">
        <w:trPr>
          <w:cantSplit/>
        </w:trPr>
        <w:tc>
          <w:tcPr>
            <w:tcW w:w="525" w:type="dxa"/>
            <w:vAlign w:val="bottom"/>
          </w:tcPr>
          <w:p w14:paraId="72DF9E3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C5CA4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9ECAF20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807291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5C0B96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D95F1B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C67145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984D23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810B82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7CA31BF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873E2B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0CD4B3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ECA5FE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44CF121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778B336E" w14:textId="77777777" w:rsidTr="00F52DA3">
        <w:trPr>
          <w:cantSplit/>
        </w:trPr>
        <w:tc>
          <w:tcPr>
            <w:tcW w:w="525" w:type="dxa"/>
            <w:vAlign w:val="bottom"/>
          </w:tcPr>
          <w:p w14:paraId="2FD3B19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750A54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E264B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3DE5D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CA6650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7DCEA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36D96B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3CA1B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0715717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AE45E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24BCBC2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581E1D01" w14:textId="77777777" w:rsidTr="00F52DA3">
        <w:trPr>
          <w:cantSplit/>
        </w:trPr>
        <w:tc>
          <w:tcPr>
            <w:tcW w:w="525" w:type="dxa"/>
            <w:vAlign w:val="bottom"/>
          </w:tcPr>
          <w:p w14:paraId="3240E83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F18628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58A021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A7EBC7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10FD1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5CA4FD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66E2D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F1A5C14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14B47A8" w14:textId="77777777" w:rsidR="00D815FF" w:rsidRPr="001D0D08" w:rsidRDefault="00D815FF" w:rsidP="00F52DA3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008AA1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71CE5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06540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31D2314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7B9A5E4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</w:tbl>
    <w:p w14:paraId="557DB2FC" w14:textId="77777777" w:rsidR="00D815FF" w:rsidRDefault="00D815FF" w:rsidP="00ED4D74">
      <w:pPr>
        <w:rPr>
          <w:sz w:val="22"/>
          <w:szCs w:val="22"/>
        </w:rPr>
      </w:pPr>
    </w:p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D815FF" w:rsidRPr="001D0D08" w14:paraId="50760E11" w14:textId="77777777" w:rsidTr="00F52DA3">
        <w:trPr>
          <w:cantSplit/>
        </w:trPr>
        <w:tc>
          <w:tcPr>
            <w:tcW w:w="10410" w:type="dxa"/>
            <w:gridSpan w:val="18"/>
            <w:vAlign w:val="bottom"/>
          </w:tcPr>
          <w:p w14:paraId="495B591A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D815FF" w:rsidRPr="001D0D08" w14:paraId="7E270A43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C0670ED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D815FF" w:rsidRPr="001D0D08" w14:paraId="325E69BF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3AC1A832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D815FF" w:rsidRPr="001D0D08" w14:paraId="344F7072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B0B8738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D815FF" w:rsidRPr="001D0D08" w14:paraId="2E51545B" w14:textId="77777777" w:rsidTr="00F52DA3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999E0D" w14:textId="77777777" w:rsidR="00D815FF" w:rsidRPr="001D0D08" w:rsidRDefault="00D815FF" w:rsidP="00F52DA3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815FF" w:rsidRPr="001D0D08" w14:paraId="455FE9DF" w14:textId="77777777" w:rsidTr="00F52DA3">
        <w:trPr>
          <w:cantSplit/>
        </w:trPr>
        <w:tc>
          <w:tcPr>
            <w:tcW w:w="525" w:type="dxa"/>
            <w:vAlign w:val="bottom"/>
          </w:tcPr>
          <w:p w14:paraId="011DF5A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5661C9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6503D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351FD4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6EEF1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9D69B0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905F6F7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E04E0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C1D41E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7975DD9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9C3875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D2BA3D2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2E385DE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4376F34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2A643DD0" w14:textId="77777777" w:rsidTr="00F52DA3">
        <w:trPr>
          <w:cantSplit/>
        </w:trPr>
        <w:tc>
          <w:tcPr>
            <w:tcW w:w="525" w:type="dxa"/>
            <w:vAlign w:val="bottom"/>
          </w:tcPr>
          <w:p w14:paraId="0B9BEC4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7C31DB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358578B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F23236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12BB5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3AA52B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83453A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A7B173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F35C2F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5437D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7F7AF05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  <w:tr w:rsidR="00D815FF" w:rsidRPr="001D0D08" w14:paraId="1A68211A" w14:textId="77777777" w:rsidTr="00F52DA3">
        <w:trPr>
          <w:cantSplit/>
        </w:trPr>
        <w:tc>
          <w:tcPr>
            <w:tcW w:w="525" w:type="dxa"/>
            <w:vAlign w:val="bottom"/>
          </w:tcPr>
          <w:p w14:paraId="62A40B2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A4DF3DF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B919E23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C6C5C5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1E3A5C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B1B856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AF977B5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F724AFE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5EB3F65F" w14:textId="77777777" w:rsidR="00D815FF" w:rsidRPr="001D0D08" w:rsidRDefault="00D815FF" w:rsidP="00F52DA3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8FF7D58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C7862D9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74FC6A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300469B1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4577674" w14:textId="77777777" w:rsidR="00D815FF" w:rsidRPr="001D0D08" w:rsidRDefault="00D815FF" w:rsidP="00F52DA3">
            <w:pPr>
              <w:rPr>
                <w:sz w:val="22"/>
                <w:szCs w:val="22"/>
              </w:rPr>
            </w:pPr>
          </w:p>
        </w:tc>
      </w:tr>
    </w:tbl>
    <w:p w14:paraId="164B8EE6" w14:textId="77777777" w:rsidR="00D815FF" w:rsidRDefault="00D815FF" w:rsidP="00ED4D74">
      <w:pPr>
        <w:rPr>
          <w:sz w:val="22"/>
          <w:szCs w:val="22"/>
        </w:rPr>
      </w:pPr>
    </w:p>
    <w:p w14:paraId="40784581" w14:textId="77777777" w:rsidR="000E3148" w:rsidRDefault="000E3148" w:rsidP="00ED4D74">
      <w:pPr>
        <w:rPr>
          <w:sz w:val="22"/>
          <w:szCs w:val="22"/>
        </w:rPr>
      </w:pPr>
    </w:p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3075"/>
      </w:tblGrid>
      <w:tr w:rsidR="000E3148" w:rsidRPr="001D0D08" w14:paraId="298A4380" w14:textId="77777777" w:rsidTr="0069162E">
        <w:trPr>
          <w:cantSplit/>
        </w:trPr>
        <w:tc>
          <w:tcPr>
            <w:tcW w:w="10410" w:type="dxa"/>
            <w:gridSpan w:val="14"/>
            <w:vAlign w:val="bottom"/>
          </w:tcPr>
          <w:p w14:paraId="0FD6410D" w14:textId="77777777" w:rsidR="000E3148" w:rsidRPr="001D0D08" w:rsidRDefault="000E3148" w:rsidP="0069162E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0E3148" w:rsidRPr="001D0D08" w14:paraId="62269E7A" w14:textId="77777777" w:rsidTr="0069162E">
        <w:trPr>
          <w:cantSplit/>
        </w:trPr>
        <w:tc>
          <w:tcPr>
            <w:tcW w:w="10410" w:type="dxa"/>
            <w:gridSpan w:val="14"/>
            <w:tcBorders>
              <w:bottom w:val="single" w:sz="5" w:space="0" w:color="auto"/>
            </w:tcBorders>
            <w:vAlign w:val="bottom"/>
          </w:tcPr>
          <w:p w14:paraId="384C4CAF" w14:textId="77777777" w:rsidR="000E3148" w:rsidRPr="001D0D08" w:rsidRDefault="000E3148" w:rsidP="0069162E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0E3148" w:rsidRPr="001D0D08" w14:paraId="0DA20DD0" w14:textId="77777777" w:rsidTr="0069162E">
        <w:trPr>
          <w:cantSplit/>
        </w:trPr>
        <w:tc>
          <w:tcPr>
            <w:tcW w:w="10410" w:type="dxa"/>
            <w:gridSpan w:val="14"/>
            <w:tcBorders>
              <w:bottom w:val="single" w:sz="5" w:space="0" w:color="auto"/>
            </w:tcBorders>
            <w:vAlign w:val="bottom"/>
          </w:tcPr>
          <w:p w14:paraId="7E9AA467" w14:textId="77777777" w:rsidR="000E3148" w:rsidRPr="001D0D08" w:rsidRDefault="000E3148" w:rsidP="0069162E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0E3148" w:rsidRPr="001D0D08" w14:paraId="0AC1E8B8" w14:textId="77777777" w:rsidTr="0069162E">
        <w:trPr>
          <w:cantSplit/>
        </w:trPr>
        <w:tc>
          <w:tcPr>
            <w:tcW w:w="10410" w:type="dxa"/>
            <w:gridSpan w:val="14"/>
            <w:tcBorders>
              <w:bottom w:val="single" w:sz="5" w:space="0" w:color="auto"/>
            </w:tcBorders>
            <w:vAlign w:val="bottom"/>
          </w:tcPr>
          <w:p w14:paraId="1CF8AAEC" w14:textId="77777777" w:rsidR="000E3148" w:rsidRPr="001D0D08" w:rsidRDefault="000E3148" w:rsidP="0069162E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0E3148" w:rsidRPr="001D0D08" w14:paraId="252CF6E5" w14:textId="77777777" w:rsidTr="0069162E">
        <w:trPr>
          <w:cantSplit/>
        </w:trPr>
        <w:tc>
          <w:tcPr>
            <w:tcW w:w="10410" w:type="dxa"/>
            <w:gridSpan w:val="14"/>
            <w:tcBorders>
              <w:bottom w:val="single" w:sz="5" w:space="0" w:color="auto"/>
            </w:tcBorders>
            <w:vAlign w:val="bottom"/>
          </w:tcPr>
          <w:p w14:paraId="4C098B2C" w14:textId="77777777" w:rsidR="000E3148" w:rsidRPr="001D0D08" w:rsidRDefault="000E3148" w:rsidP="0069162E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0E3148" w:rsidRPr="001D0D08" w14:paraId="1CA3A5B6" w14:textId="77777777" w:rsidTr="0069162E">
        <w:trPr>
          <w:gridAfter w:val="1"/>
          <w:wAfter w:w="3075" w:type="dxa"/>
          <w:cantSplit/>
        </w:trPr>
        <w:tc>
          <w:tcPr>
            <w:tcW w:w="525" w:type="dxa"/>
            <w:vAlign w:val="bottom"/>
          </w:tcPr>
          <w:p w14:paraId="490875D9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49DEAAF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412826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3ADF4D8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39707C3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11C971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969A26F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4894083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7CA04E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81EAB74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A42FD3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CB6B5A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0AE209EE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</w:tr>
      <w:tr w:rsidR="000E3148" w:rsidRPr="001D0D08" w14:paraId="6856CC80" w14:textId="77777777" w:rsidTr="0069162E">
        <w:trPr>
          <w:gridAfter w:val="1"/>
          <w:wAfter w:w="3075" w:type="dxa"/>
          <w:cantSplit/>
        </w:trPr>
        <w:tc>
          <w:tcPr>
            <w:tcW w:w="525" w:type="dxa"/>
            <w:vAlign w:val="bottom"/>
          </w:tcPr>
          <w:p w14:paraId="4D18FE13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D7F944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8281CA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3BA054A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269B8BB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E0B767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3E8993F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4BF3E2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25D7F175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</w:tr>
      <w:tr w:rsidR="000E3148" w:rsidRPr="001D0D08" w14:paraId="788C123A" w14:textId="77777777" w:rsidTr="0069162E">
        <w:trPr>
          <w:gridAfter w:val="1"/>
          <w:wAfter w:w="3075" w:type="dxa"/>
          <w:cantSplit/>
        </w:trPr>
        <w:tc>
          <w:tcPr>
            <w:tcW w:w="525" w:type="dxa"/>
            <w:vAlign w:val="bottom"/>
          </w:tcPr>
          <w:p w14:paraId="64F030C6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8C19CF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2C6FA09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72EB09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1AF81D9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1549E8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CC12E96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A24FA26" w14:textId="77777777" w:rsidR="000E3148" w:rsidRPr="001D0D08" w:rsidRDefault="000E3148" w:rsidP="0069162E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479D4C7C" w14:textId="77777777" w:rsidR="000E3148" w:rsidRPr="001D0D08" w:rsidRDefault="000E3148" w:rsidP="0069162E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73793C"/>
    <w:rsid w:val="00777B98"/>
    <w:rsid w:val="007F5B46"/>
    <w:rsid w:val="00801E19"/>
    <w:rsid w:val="0080207E"/>
    <w:rsid w:val="00883677"/>
    <w:rsid w:val="00893A4D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40</cp:revision>
  <cp:lastPrinted>2025-09-24T11:29:00Z</cp:lastPrinted>
  <dcterms:created xsi:type="dcterms:W3CDTF">2025-09-03T13:00:00Z</dcterms:created>
  <dcterms:modified xsi:type="dcterms:W3CDTF">2025-09-30T05:17:00Z</dcterms:modified>
</cp:coreProperties>
</file>