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0042" w14:textId="77777777" w:rsidR="00280469" w:rsidRDefault="00280469">
      <w:pPr>
        <w:pStyle w:val="newncpi"/>
        <w:ind w:firstLine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ЭКОНОМИКИ РЕСПУБЛИКИ БЕЛАРУСЬ</w:t>
      </w:r>
    </w:p>
    <w:p w14:paraId="3F14B486" w14:textId="77777777" w:rsidR="00280469" w:rsidRDefault="00280469">
      <w:pPr>
        <w:pStyle w:val="newncpi"/>
        <w:ind w:firstLine="0"/>
        <w:jc w:val="center"/>
      </w:pPr>
      <w:r>
        <w:rPr>
          <w:rStyle w:val="datepr"/>
        </w:rPr>
        <w:t>13 августа 2007 г.</w:t>
      </w:r>
      <w:r>
        <w:rPr>
          <w:rStyle w:val="number"/>
        </w:rPr>
        <w:t xml:space="preserve"> № 146</w:t>
      </w:r>
    </w:p>
    <w:p w14:paraId="185E5CA3" w14:textId="77777777" w:rsidR="00280469" w:rsidRDefault="00280469">
      <w:pPr>
        <w:pStyle w:val="1"/>
      </w:pPr>
      <w:r>
        <w:t>Об утверждении Инструкции о порядке функционирования информационной аналитической системы мониторинга бизнес-планирования и финансового положения организаций, составе информации, необходимой для ее функционирования</w:t>
      </w:r>
    </w:p>
    <w:p w14:paraId="77149887" w14:textId="77777777" w:rsidR="00280469" w:rsidRDefault="00280469">
      <w:pPr>
        <w:pStyle w:val="changei"/>
      </w:pPr>
      <w:r>
        <w:t>Изменения и дополнения:</w:t>
      </w:r>
    </w:p>
    <w:p w14:paraId="6C2C5F89" w14:textId="78CCCB6B" w:rsidR="00280469" w:rsidRDefault="00280469">
      <w:pPr>
        <w:pStyle w:val="changeadd"/>
      </w:pPr>
      <w:r>
        <w:t xml:space="preserve">Постановление Министерства экономики Республики Беларусь от 19 января 2010 г. № 8 (зарегистрировано в Национальном реестре - № 8/21884 от 04.02.2010 г.) </w:t>
      </w:r>
    </w:p>
    <w:p w14:paraId="7D5A0B91" w14:textId="069E0FB2" w:rsidR="00280469" w:rsidRDefault="00280469">
      <w:pPr>
        <w:pStyle w:val="changeadd"/>
      </w:pPr>
      <w:r>
        <w:t xml:space="preserve">Постановление Министерства экономики Республики Беларусь от 6 мая 2011 г. № 71 (зарегистрировано в Национальном реестре - № 8/23705 от 31.05.2011 г.) </w:t>
      </w:r>
    </w:p>
    <w:p w14:paraId="027AC32C" w14:textId="230B613C" w:rsidR="00280469" w:rsidRDefault="00280469">
      <w:pPr>
        <w:pStyle w:val="changeadd"/>
      </w:pPr>
      <w:r>
        <w:t xml:space="preserve">Постановление Министерства экономики Республики Беларусь от 19 февраля 2013 г. № 16 (зарегистрировано в Национальном реестре - № 8/27326 от 03.04.2013 г.) </w:t>
      </w:r>
    </w:p>
    <w:p w14:paraId="3A9E2E73" w14:textId="77777777" w:rsidR="00280469" w:rsidRDefault="00280469">
      <w:pPr>
        <w:pStyle w:val="newncpi"/>
      </w:pPr>
      <w:r>
        <w:t> </w:t>
      </w:r>
    </w:p>
    <w:p w14:paraId="6168C5D9" w14:textId="77777777" w:rsidR="00280469" w:rsidRDefault="00280469">
      <w:pPr>
        <w:pStyle w:val="preamble"/>
      </w:pPr>
      <w:r>
        <w:t>Во исполнение пункта 2 постановления Совета Министров Республики Беларусь от 16 декабря 2006 г. № 1674 «О создании и введении в опытную эксплуатацию информационной аналитической системы мониторинга бизнес-планирования и финансового положения организаций» Министерство экономики Республики Беларусь ПОСТАНОВЛЯЕТ:</w:t>
      </w:r>
    </w:p>
    <w:p w14:paraId="0B7AFF09" w14:textId="77777777" w:rsidR="00280469" w:rsidRDefault="00280469">
      <w:pPr>
        <w:pStyle w:val="point"/>
      </w:pPr>
      <w:r>
        <w:t>1. Утвердить прилагаемую Инструкцию о порядке функционирования информационной аналитической системы мониторинга бизнес-планирования и финансового положения организаций, составе информации, необходимой для ее функционирования.</w:t>
      </w:r>
    </w:p>
    <w:p w14:paraId="0896B0A6" w14:textId="77777777" w:rsidR="00280469" w:rsidRDefault="00280469">
      <w:pPr>
        <w:pStyle w:val="point"/>
      </w:pPr>
      <w:r>
        <w:t>2. Настоящее постановление вступает в силу со дня официального опубликования.</w:t>
      </w:r>
    </w:p>
    <w:p w14:paraId="18038282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280469" w14:paraId="52F9BB0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28386" w14:textId="77777777" w:rsidR="00280469" w:rsidRDefault="0028046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6CA4C4" w14:textId="77777777" w:rsidR="00280469" w:rsidRDefault="00280469">
            <w:pPr>
              <w:pStyle w:val="newncpi0"/>
              <w:jc w:val="right"/>
            </w:pPr>
            <w:r>
              <w:rPr>
                <w:rStyle w:val="pers"/>
              </w:rPr>
              <w:t>Н.П.Зайченко</w:t>
            </w:r>
          </w:p>
        </w:tc>
      </w:tr>
    </w:tbl>
    <w:p w14:paraId="518A0FB5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18"/>
        <w:gridCol w:w="3119"/>
      </w:tblGrid>
      <w:tr w:rsidR="00280469" w14:paraId="288246C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63C1" w14:textId="77777777" w:rsidR="00280469" w:rsidRDefault="00280469">
            <w:pPr>
              <w:pStyle w:val="agree"/>
            </w:pPr>
            <w:r>
              <w:t>СОГЛАСОВАНО</w:t>
            </w:r>
          </w:p>
          <w:p w14:paraId="09C4A428" w14:textId="77777777" w:rsidR="00280469" w:rsidRDefault="00280469">
            <w:pPr>
              <w:pStyle w:val="agree"/>
            </w:pPr>
            <w:r>
              <w:t xml:space="preserve">Министр </w:t>
            </w:r>
            <w:r>
              <w:br/>
              <w:t xml:space="preserve">статистики и анализа </w:t>
            </w:r>
            <w:r>
              <w:br/>
              <w:t>Республики Беларусь</w:t>
            </w:r>
          </w:p>
          <w:p w14:paraId="57DA391E" w14:textId="77777777" w:rsidR="00280469" w:rsidRDefault="00280469">
            <w:pPr>
              <w:pStyle w:val="agreefio"/>
            </w:pPr>
            <w:r>
              <w:t>В.И.Зиновский</w:t>
            </w:r>
          </w:p>
          <w:p w14:paraId="69CE22A4" w14:textId="77777777" w:rsidR="00280469" w:rsidRDefault="00280469">
            <w:pPr>
              <w:pStyle w:val="agreedate"/>
            </w:pPr>
            <w:r>
              <w:t>25.07.2007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D941" w14:textId="77777777" w:rsidR="00280469" w:rsidRDefault="00280469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14:paraId="28E190DD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9"/>
        <w:gridCol w:w="2878"/>
      </w:tblGrid>
      <w:tr w:rsidR="00280469" w14:paraId="0DBB68D6" w14:textId="77777777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F48F2" w14:textId="77777777" w:rsidR="00280469" w:rsidRDefault="00280469">
            <w:pPr>
              <w:pStyle w:val="cap1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63DF" w14:textId="77777777" w:rsidR="00280469" w:rsidRDefault="00280469">
            <w:pPr>
              <w:pStyle w:val="capu1"/>
            </w:pPr>
            <w:r>
              <w:t>УТВЕРЖДЕНО</w:t>
            </w:r>
          </w:p>
          <w:p w14:paraId="4EEA5ADF" w14:textId="77777777" w:rsidR="00280469" w:rsidRDefault="00280469">
            <w:pPr>
              <w:pStyle w:val="cap1"/>
            </w:pPr>
            <w:r>
              <w:t>Постановление</w:t>
            </w:r>
          </w:p>
          <w:p w14:paraId="0FACF654" w14:textId="77777777" w:rsidR="00280469" w:rsidRDefault="00280469">
            <w:pPr>
              <w:pStyle w:val="cap1"/>
            </w:pPr>
            <w:r>
              <w:t xml:space="preserve">Министерства экономики </w:t>
            </w:r>
            <w:r>
              <w:br/>
              <w:t>Республики Беларусь</w:t>
            </w:r>
          </w:p>
          <w:p w14:paraId="7972BBC5" w14:textId="77777777" w:rsidR="00280469" w:rsidRDefault="00280469">
            <w:pPr>
              <w:pStyle w:val="cap1"/>
            </w:pPr>
            <w:r>
              <w:t>13.08.2007 № 146</w:t>
            </w:r>
          </w:p>
          <w:p w14:paraId="419A6ACE" w14:textId="77777777" w:rsidR="00280469" w:rsidRDefault="00280469">
            <w:pPr>
              <w:pStyle w:val="cap1"/>
            </w:pPr>
            <w:r>
              <w:t>(в редакции постановления</w:t>
            </w:r>
            <w:r>
              <w:br/>
              <w:t xml:space="preserve">Министерства экономики </w:t>
            </w:r>
            <w:r>
              <w:br/>
              <w:t>Республики Беларусь</w:t>
            </w:r>
          </w:p>
          <w:p w14:paraId="5C002C96" w14:textId="77777777" w:rsidR="00280469" w:rsidRDefault="00280469">
            <w:pPr>
              <w:pStyle w:val="cap1"/>
            </w:pPr>
            <w:r>
              <w:t>19.02.2013 № 16)</w:t>
            </w:r>
          </w:p>
        </w:tc>
      </w:tr>
    </w:tbl>
    <w:p w14:paraId="69B19442" w14:textId="77777777" w:rsidR="00280469" w:rsidRDefault="00280469">
      <w:pPr>
        <w:pStyle w:val="titleu"/>
      </w:pPr>
      <w:r>
        <w:t>ИНСТРУКЦИЯ</w:t>
      </w:r>
      <w:r>
        <w:br/>
        <w:t xml:space="preserve">о порядке функционирования информационной аналитической системы </w:t>
      </w:r>
      <w:r>
        <w:lastRenderedPageBreak/>
        <w:t>мониторинга бизнес-планирования и финансового положения организаций, составе информации, необходимой для ее функционирования</w:t>
      </w:r>
    </w:p>
    <w:p w14:paraId="5C91A2DC" w14:textId="77777777" w:rsidR="00280469" w:rsidRDefault="00280469">
      <w:pPr>
        <w:pStyle w:val="point"/>
      </w:pPr>
      <w:r>
        <w:t>1. Настоящая Инструкция устанавливает порядок функционирования информационной аналитической системы мониторинга бизнес-планирования и финансового положения организаций (далее – система мониторинга) и определяет состав, формы и порядок представления республиканскими органами государственного управления, иными государственными организациями, подчиненными Правительству Республики Беларусь, областными (Минским городским) исполнительными комитетами (далее – органы государственного управления) в систему мониторинга информации в отношении подчиненных (входящих в их состав) коммерческих организаций, а также хозяйственных обществ, акции (доли) которых принадлежат Республике Беларусь (ее административно-территориальным единицам), переданы в управление органам государственного управления и (или) подчиненным им юридическим лицам государственной формы собственности (далее – организации), и их обособленных подразделений, имеющих отдельный баланс (далее – обособленные подразделения).</w:t>
      </w:r>
    </w:p>
    <w:p w14:paraId="5A21A790" w14:textId="77777777" w:rsidR="00280469" w:rsidRDefault="00280469">
      <w:pPr>
        <w:pStyle w:val="point"/>
      </w:pPr>
      <w:r>
        <w:t>2. Для целей настоящей Инструкции используются следующие термины и их определения:</w:t>
      </w:r>
    </w:p>
    <w:p w14:paraId="582630C1" w14:textId="77777777" w:rsidR="00280469" w:rsidRDefault="00280469">
      <w:pPr>
        <w:pStyle w:val="newncpi"/>
      </w:pPr>
      <w:r>
        <w:t>убыточная организация, обособленное подразделение – организация, обособленное подразделение, получившие чистый убыток за отчетный период нарастающим итогом с начала года;</w:t>
      </w:r>
    </w:p>
    <w:p w14:paraId="4C29361A" w14:textId="77777777" w:rsidR="00280469" w:rsidRDefault="00280469">
      <w:pPr>
        <w:pStyle w:val="newncpi"/>
      </w:pPr>
      <w:r>
        <w:t>устойчиво убыточные организация, обособленное подразделение – организация, обособленное подразделение, имевшие ежеквартально с нарастающим итогом чистый убыток в отчетном году и имевшие ежеквартально с нарастающим итогом чистый убыток за год, предшествующий отчетному году.</w:t>
      </w:r>
    </w:p>
    <w:p w14:paraId="640D630D" w14:textId="77777777" w:rsidR="00280469" w:rsidRDefault="00280469">
      <w:pPr>
        <w:pStyle w:val="point"/>
      </w:pPr>
      <w:r>
        <w:t>3. Функционирование системы мониторинга обеспечивается государственным научным учреждением «Научно-исследовательский экономический институт Министерства экономики Республики Беларусь» (далее – НИЭИ).</w:t>
      </w:r>
    </w:p>
    <w:p w14:paraId="709DE13B" w14:textId="77777777" w:rsidR="00280469" w:rsidRDefault="00280469">
      <w:pPr>
        <w:pStyle w:val="point"/>
      </w:pPr>
      <w:r>
        <w:t>4. В систему мониторинга поступает два потока информации:</w:t>
      </w:r>
    </w:p>
    <w:p w14:paraId="73D689C5" w14:textId="77777777" w:rsidR="00280469" w:rsidRDefault="00280469">
      <w:pPr>
        <w:pStyle w:val="underpoint"/>
      </w:pPr>
      <w:r>
        <w:t>4.1. от органов государственного управления:</w:t>
      </w:r>
    </w:p>
    <w:p w14:paraId="087035CB" w14:textId="77777777" w:rsidR="00280469" w:rsidRDefault="00280469">
      <w:pPr>
        <w:pStyle w:val="newncpi"/>
      </w:pPr>
      <w:r>
        <w:t>об основных показателях финансово-хозяйственной деятельности, утвержденных бизнес-планами развития организаций, обособленных подразделений на отчетный год;</w:t>
      </w:r>
    </w:p>
    <w:p w14:paraId="53CC5D86" w14:textId="77777777" w:rsidR="00280469" w:rsidRDefault="00280469">
      <w:pPr>
        <w:pStyle w:val="newncpi"/>
      </w:pPr>
      <w:r>
        <w:t>о причинах невыполнения организациями, обособленными подразделениями бизнес-планов развития за отчетный период;</w:t>
      </w:r>
    </w:p>
    <w:p w14:paraId="622CC108" w14:textId="77777777" w:rsidR="00280469" w:rsidRDefault="00280469">
      <w:pPr>
        <w:pStyle w:val="newncpi"/>
      </w:pPr>
      <w:r>
        <w:t>о реализации и эффективности принимаемых мер по финансовому оздоровлению убыточных организаций, обособленных подразделений;</w:t>
      </w:r>
    </w:p>
    <w:p w14:paraId="69F64A90" w14:textId="77777777" w:rsidR="00280469" w:rsidRDefault="00280469">
      <w:pPr>
        <w:pStyle w:val="newncpi"/>
      </w:pPr>
      <w:r>
        <w:t>о ходе реализации инвестиционных проектов организаций;</w:t>
      </w:r>
    </w:p>
    <w:p w14:paraId="28975D6A" w14:textId="77777777" w:rsidR="00280469" w:rsidRDefault="00280469">
      <w:pPr>
        <w:pStyle w:val="underpoint"/>
      </w:pPr>
      <w:r>
        <w:t>4.2. от Национального статистического комитета Республики Беларусь о фактическом выполнении показателей бизнес-планов развития организаций, обособленных подразделений, утвержденных на отчетный год, в том числе показателей эффективности развития организаций, установленных согласно приложению к постановлению Совета Министров Республики Беларусь от 30 декабря 2012 г. № 1262 «Об определении показателей эффективности развития организации на 2013–2015 годы» (Национальный правовой Интернет-портал Республики Беларусь, 22.01.2013, 5/36770).</w:t>
      </w:r>
    </w:p>
    <w:p w14:paraId="51E782F3" w14:textId="77777777" w:rsidR="00280469" w:rsidRDefault="00280469">
      <w:pPr>
        <w:pStyle w:val="point"/>
      </w:pPr>
      <w:r>
        <w:t>5. Органы государственного управления представляют в Министерство экономики Республики Беларусь для включения в систему мониторинга информацию, указанную в абзацах втором–четвертом подпункта 4.1 пункта 4 настоящей Инструкции, в электронном виде по формам согласно приложениям 1–9 к настоящей Инструкции.</w:t>
      </w:r>
    </w:p>
    <w:p w14:paraId="39977D25" w14:textId="77777777" w:rsidR="00280469" w:rsidRDefault="00280469">
      <w:pPr>
        <w:pStyle w:val="newncpi"/>
      </w:pPr>
      <w:r>
        <w:t xml:space="preserve">Информация, указанная в абзаце пятом подпункта 4.1 пункта 4 настоящей Инструкции, представляется органами государственного управления для включения в систему мониторинга в электронном виде и включает в себя данные по планируемым и освоенным объемам инвестиций в основной капитал с разбивкой по источникам </w:t>
      </w:r>
      <w:r>
        <w:lastRenderedPageBreak/>
        <w:t>финансирования, с описанием хода реализации инвестиционного проекта по кварталам с указанием проблемных вопросов, причин невыполнения, а также информацию о фактических объемах финансирования технических мероприятий по модернизации, включенных в бизнес-планы развития организаций, в соответствии с основными этапами реализации инвестиционных проектов.</w:t>
      </w:r>
    </w:p>
    <w:p w14:paraId="03A8B841" w14:textId="77777777" w:rsidR="00280469" w:rsidRDefault="00280469">
      <w:pPr>
        <w:pStyle w:val="point"/>
      </w:pPr>
      <w:r>
        <w:t>6. Информация в систему мониторинга представляется органами государственного управления по каждой организации, а также по каждому обособленному подразделению.</w:t>
      </w:r>
    </w:p>
    <w:p w14:paraId="7AB157D9" w14:textId="77777777" w:rsidR="00280469" w:rsidRDefault="00280469">
      <w:pPr>
        <w:pStyle w:val="newncpi"/>
      </w:pPr>
      <w:r>
        <w:t>Информация, указанная в приложениях 4 и 5 к настоящей Инструкции, в случае наличия у организации обособленных подразделений представляется в целом по организации (с учетом обособленных подразделений).</w:t>
      </w:r>
    </w:p>
    <w:p w14:paraId="00840F8E" w14:textId="77777777" w:rsidR="00280469" w:rsidRDefault="00280469">
      <w:pPr>
        <w:pStyle w:val="point"/>
      </w:pPr>
      <w:r>
        <w:t>7. Общая информация об организации, обособленном подразделении представляется в систему мониторинга по форме согласно приложению 1 к настоящей Инструкции на основании учредительных документов организации, регистрационных и иных сведений о ее деятельности.</w:t>
      </w:r>
    </w:p>
    <w:p w14:paraId="65556777" w14:textId="77777777" w:rsidR="00280469" w:rsidRDefault="00280469">
      <w:pPr>
        <w:pStyle w:val="newncpi"/>
      </w:pPr>
      <w:r>
        <w:t>При заполнении приложения 1 к настоящей Инструкции:</w:t>
      </w:r>
    </w:p>
    <w:p w14:paraId="186F38DE" w14:textId="77777777" w:rsidR="00280469" w:rsidRDefault="00280469">
      <w:pPr>
        <w:pStyle w:val="newncpi"/>
      </w:pPr>
      <w:r>
        <w:t>в пункте 5 указывается лицо, ответственное за представление информации в систему мониторинга;</w:t>
      </w:r>
    </w:p>
    <w:p w14:paraId="7DE56C85" w14:textId="77777777" w:rsidR="00280469" w:rsidRDefault="00280469">
      <w:pPr>
        <w:pStyle w:val="newncpi"/>
      </w:pPr>
      <w:r>
        <w:t>в пункте 11 ответ «да» указывается только для обособленных подразделений, не имеющих собственного бизнес-плана развития;</w:t>
      </w:r>
    </w:p>
    <w:p w14:paraId="65811C48" w14:textId="77777777" w:rsidR="00280469" w:rsidRDefault="00280469">
      <w:pPr>
        <w:pStyle w:val="newncpi"/>
      </w:pPr>
      <w:r>
        <w:t>в пункте 12 указывается, кем и когда согласован бизнес-план развития организации, обособленного подразделения.</w:t>
      </w:r>
    </w:p>
    <w:p w14:paraId="2526DAA3" w14:textId="77777777" w:rsidR="00280469" w:rsidRDefault="00280469">
      <w:pPr>
        <w:pStyle w:val="point"/>
      </w:pPr>
      <w:r>
        <w:t>8. При отсутствии у обособленного подразделения собственного бизнес-плана развития в пункте 12 приложения 1 к настоящей Инструкции указываются реквизиты бизнес-плана развития организации, в котором должны быть предусмотрены задания для данного обособленного подразделения.</w:t>
      </w:r>
    </w:p>
    <w:p w14:paraId="5E9E68F1" w14:textId="77777777" w:rsidR="00280469" w:rsidRDefault="00280469">
      <w:pPr>
        <w:pStyle w:val="newncpi"/>
      </w:pPr>
      <w:r>
        <w:t>При этом орган государственного управления представляет в систему мониторинга задания, предусмотренные для обособленного подразделения в бизнес-плане развития организации, по двум основным показателям бизнес-плана развития организации: чистая прибыль, убыток (–) и рентабельность продаж (далее – основные показатели бизнес-плана развития), а также по другим показателям по усмотрению организации.</w:t>
      </w:r>
    </w:p>
    <w:p w14:paraId="7E2CDB8F" w14:textId="77777777" w:rsidR="00280469" w:rsidRDefault="00280469">
      <w:pPr>
        <w:pStyle w:val="point"/>
      </w:pPr>
      <w:r>
        <w:t>9. В случае отсутствия у организации, обособленного подразделения бизнес-плана развития по причине их нахождения в стадии ликвидации либо реорганизации в систему мониторинга направляется информация по форме согласно приложению 1 к настоящей Инструкции с указанием в пункте 12 приложения 1 к настоящей Инструкции причин, а также даты и номера решения уполномоченного органа, согласно которому организация, обособленное подразделение находятся в стадии ликвидации либо реорганизации.</w:t>
      </w:r>
    </w:p>
    <w:p w14:paraId="19F00060" w14:textId="77777777" w:rsidR="00280469" w:rsidRDefault="00280469">
      <w:pPr>
        <w:pStyle w:val="point"/>
      </w:pPr>
      <w:r>
        <w:t>10. Информация о плановых значениях основных показателей финансово-хозяйственной деятельности, утвержденных бизнес-планом развития организации, обособленного подразделения на отчетный год, представляется в систему мониторинга по форме согласно приложению 2 к настоящей Инструкции:</w:t>
      </w:r>
    </w:p>
    <w:p w14:paraId="274B2D6E" w14:textId="77777777" w:rsidR="00280469" w:rsidRDefault="00280469">
      <w:pPr>
        <w:pStyle w:val="newncpi"/>
      </w:pPr>
      <w:r>
        <w:t>на основании бизнес-плана развития организации, обособленного подразделения;</w:t>
      </w:r>
    </w:p>
    <w:p w14:paraId="0A1AA48A" w14:textId="77777777" w:rsidR="00280469" w:rsidRDefault="00280469">
      <w:pPr>
        <w:pStyle w:val="newncpi"/>
      </w:pPr>
      <w:r>
        <w:t>отдельно по каждой организации, имеющей обособленные подразделения (без учета обособленных подразделений), организации, не имеющей обособленных подразделений, организации, имеющей обособленные подразделения (с учетом обособленных подразделений), а также по каждому обособленному подразделению.</w:t>
      </w:r>
    </w:p>
    <w:p w14:paraId="3B26F1DD" w14:textId="77777777" w:rsidR="00280469" w:rsidRDefault="00280469">
      <w:pPr>
        <w:pStyle w:val="point"/>
      </w:pPr>
      <w:r>
        <w:t>11. Информация о причинах невыполнения организацией, обособленным подразделением бизнес-плана развития за отчетный период, а также о реализации и эффективности принимаемых мер по финансовому оздоровлению убыточной организации, обособленного подразделения представляется в систему мониторинга по форме согласно приложению 3 к настоящей Инструкции.</w:t>
      </w:r>
    </w:p>
    <w:p w14:paraId="601979CF" w14:textId="77777777" w:rsidR="00280469" w:rsidRDefault="00280469">
      <w:pPr>
        <w:pStyle w:val="point"/>
      </w:pPr>
      <w:r>
        <w:t xml:space="preserve">12. Информация о причинах невыполнения организацией, обособленным подразделением бизнес-плана развития за отчетный период представляется по форме </w:t>
      </w:r>
      <w:r>
        <w:lastRenderedPageBreak/>
        <w:t>согласно таблице 1 приложения 3 к настоящей Инструкции путем проставления ответа «да» на необходимые причины невыполнения бизнес-плана.</w:t>
      </w:r>
    </w:p>
    <w:p w14:paraId="4C62E1D3" w14:textId="77777777" w:rsidR="00280469" w:rsidRDefault="00280469">
      <w:pPr>
        <w:pStyle w:val="newncpi"/>
      </w:pPr>
      <w:r>
        <w:t>Критерием невыполнения бизнес-плана развития организации, обособленного подразделения является невыполнение основных показателей бизнес-плана развития одновременно либо одного из них.</w:t>
      </w:r>
    </w:p>
    <w:p w14:paraId="087E3D83" w14:textId="77777777" w:rsidR="00280469" w:rsidRDefault="00280469">
      <w:pPr>
        <w:pStyle w:val="newncpi"/>
      </w:pPr>
      <w:r>
        <w:t>Организации, обособленные подразделения, не выполнившие бизнес-план развития за соответствующий отчетный период, в обязательном порядке указывают одну или несколько причин их невыполнения.</w:t>
      </w:r>
    </w:p>
    <w:p w14:paraId="6E0A869B" w14:textId="77777777" w:rsidR="00280469" w:rsidRDefault="00280469">
      <w:pPr>
        <w:pStyle w:val="point"/>
      </w:pPr>
      <w:r>
        <w:t>13. Информация о реализации и эффективности принимаемых мер по финансовому оздоровлению убыточной организации, обособленного подразделения представляется по форме согласно таблице 2 приложения 3 к настоящей Инструкции путем проставления ответа «да» на необходимые меры по финансовому оздоровлению.</w:t>
      </w:r>
    </w:p>
    <w:p w14:paraId="24DAD51B" w14:textId="77777777" w:rsidR="00280469" w:rsidRDefault="00280469">
      <w:pPr>
        <w:pStyle w:val="newncpi"/>
      </w:pPr>
      <w:r>
        <w:t>При заполнении таблицы 2 приложения 3 к настоящей Инструкции:</w:t>
      </w:r>
    </w:p>
    <w:p w14:paraId="7A2E3CC1" w14:textId="77777777" w:rsidR="00280469" w:rsidRDefault="00280469">
      <w:pPr>
        <w:pStyle w:val="newncpi"/>
      </w:pPr>
      <w:r>
        <w:t>в пунктах 1–7 должна содержаться текстовая информация, в которой кратко и точно излагаются сведения о реализации мер по финансовому оздоровлению, осуществленных убыточной организацией, обособленным подразделением в отчетном периоде;</w:t>
      </w:r>
    </w:p>
    <w:p w14:paraId="5ADDB10C" w14:textId="77777777" w:rsidR="00280469" w:rsidRDefault="00280469">
      <w:pPr>
        <w:pStyle w:val="newncpi"/>
      </w:pPr>
      <w:r>
        <w:t>в пунктах 4–7 указываются реквизиты нормативных правовых актов и иных актов, в которых закреплены данные меры финансового оздоровления;</w:t>
      </w:r>
    </w:p>
    <w:p w14:paraId="05DDF9CC" w14:textId="77777777" w:rsidR="00280469" w:rsidRDefault="00280469">
      <w:pPr>
        <w:pStyle w:val="newncpi"/>
      </w:pPr>
      <w:r>
        <w:t>в пункте 6 указываются меры по финансовому оздоровлению, самостоятельно принимаемые убыточной организацией, обособленным подразделением и обеспечивающие выход на безубыточную работу не позднее чем через 3 месяца, начиная с последней отчетной даты.</w:t>
      </w:r>
    </w:p>
    <w:p w14:paraId="2FC4B1D2" w14:textId="77777777" w:rsidR="00280469" w:rsidRDefault="00280469">
      <w:pPr>
        <w:pStyle w:val="point"/>
      </w:pPr>
      <w:r>
        <w:t>14. Информация о плановых значениях показателей эффективности развития организации, включенных в бизнес-план развития организации на отчетный год, представляется в систему мониторинга по форме согласно приложению 4 к настоящей Инструкции.</w:t>
      </w:r>
    </w:p>
    <w:p w14:paraId="27E68D4C" w14:textId="77777777" w:rsidR="00280469" w:rsidRDefault="00280469">
      <w:pPr>
        <w:pStyle w:val="newncpi"/>
      </w:pPr>
      <w:r>
        <w:t>При заполнении приложения 4 к настоящей Инструкции:</w:t>
      </w:r>
    </w:p>
    <w:p w14:paraId="52C76570" w14:textId="77777777" w:rsidR="00280469" w:rsidRDefault="00280469">
      <w:pPr>
        <w:pStyle w:val="newncpi"/>
      </w:pPr>
      <w:r>
        <w:t>плановые значения показателей «Выручка от реализации продукции, товаров, работ, услуг в расчете на одного среднесписочного работника» и «Добавленная стоимость в расчете на одного среднесписочного работника» за период январь–декабрь заполняются с учетом показателей, установленных постановлением Совета Министров Республики Беларусь от 30 декабря 2012 г. № 1262 (для организаций, перечисленных в постановлении Совета Министров Республики Беларусь от 30 декабря 2012 г. № 1262), либо в соответствии с программой (планом) комплексной модернизации организации, разработанной в соответствии с постановлением Совета Министров Республики Беларусь от 12 февраля 2013 г. № 102 «О разработке программ (планов) комплексной модернизации на 2013–2015 годы» (Национальный правовой Интернет-портал Республики Беларусь, 14.02.2013, 5/36894);</w:t>
      </w:r>
    </w:p>
    <w:p w14:paraId="468B68CE" w14:textId="77777777" w:rsidR="00280469" w:rsidRDefault="00280469">
      <w:pPr>
        <w:pStyle w:val="newncpi"/>
      </w:pPr>
      <w:r>
        <w:t>поквартальная разбивка (нарастающим итогом) плановых значений показателей «Выручка от реализации продукции, товаров, работ, услуг в расчете на одного среднесписочного работника» и «Добавленная стоимость в расчете на одного среднесписочного работника» должна обеспечивать выполнение установленных постановлением Совета Министров Республики Беларусь от 30 декабря 2012 г. № 1262 годовых значений этих показателей (для организаций, перечисленных в постановлении Совета Министров Республики Беларусь от 30 декабря 2012 г. № 1262) либо программы (плана) комплексной модернизации организации, разработанной в соответствии с постановлением Совета Министров Республики Беларусь от 12 февраля 2013 г. № 102.</w:t>
      </w:r>
    </w:p>
    <w:p w14:paraId="6D408EFC" w14:textId="77777777" w:rsidR="00280469" w:rsidRDefault="00280469">
      <w:pPr>
        <w:pStyle w:val="point"/>
      </w:pPr>
      <w:r>
        <w:t>15. Информация об объемах финансирования технических мероприятий по модернизации, включенных в бизнес-план развития организации на отчетный год, представляется в систему мониторинга по форме согласно приложению 5 к настоящей Инструкции по каждому разработанному организацией мероприятию (с квартальной разбивкой нарастающим итогом) в соответствии с основными этапами его реализации.</w:t>
      </w:r>
    </w:p>
    <w:p w14:paraId="60BA45D1" w14:textId="77777777" w:rsidR="00280469" w:rsidRDefault="00280469">
      <w:pPr>
        <w:pStyle w:val="newncpi"/>
      </w:pPr>
      <w:r>
        <w:lastRenderedPageBreak/>
        <w:t>При заполнении приложения 5 к настоящей Инструкции:</w:t>
      </w:r>
    </w:p>
    <w:p w14:paraId="65154EE5" w14:textId="77777777" w:rsidR="00280469" w:rsidRDefault="00280469">
      <w:pPr>
        <w:pStyle w:val="newncpi"/>
      </w:pPr>
      <w:r>
        <w:t>графа «Код мероприятия», а также строка «Итого по техническим мероприятиям» (в том числе все итоговые значения по этапам) и строка по каждому мероприятию «Итого, в том числе по этапам» не заполняются;</w:t>
      </w:r>
    </w:p>
    <w:p w14:paraId="7D809D93" w14:textId="77777777" w:rsidR="00280469" w:rsidRDefault="00280469">
      <w:pPr>
        <w:pStyle w:val="newncpi"/>
      </w:pPr>
      <w:r>
        <w:t>в строке «Ответственный» указывается должностное лицо, ответственное за представление в систему мониторинга информации об объемах финансирования технических мероприятий по модернизации, включенных в бизнес-план развития организации на отчетный год.</w:t>
      </w:r>
    </w:p>
    <w:p w14:paraId="4A2A104E" w14:textId="77777777" w:rsidR="00280469" w:rsidRDefault="00280469">
      <w:pPr>
        <w:pStyle w:val="point"/>
      </w:pPr>
      <w:r>
        <w:t>16. Информация о причинах невыполнения организацией объемов финансирования технических мероприятий по модернизации, включенных в бизнес-план развития организации, за отчетный период представляется в систему мониторинга по форме согласно приложению 6 к настоящей Инструкции с обязательным заполнением графы «Пояснения к причинам», в которой должны содержаться краткие сведения об обстоятельствах, повлиявших на возникновение данной причины.</w:t>
      </w:r>
    </w:p>
    <w:p w14:paraId="4AC05C93" w14:textId="77777777" w:rsidR="00280469" w:rsidRDefault="00280469">
      <w:pPr>
        <w:pStyle w:val="point"/>
      </w:pPr>
      <w:r>
        <w:t>17. При внесении в установленном порядке изменений в плановые значения основных показателей финансово-хозяйственной деятельности, утвержденных бизнес-планом развития организации, обособленного подразделения на отчетный год, а также в плановые значения показателей эффективности развития организации и объемов финансирования технических мероприятий по модернизации, включенных в бизнес-план развития организации на отчетный год, информация о таких изменениях представляется органом государственного управления в Министерство экономики Республики Беларусь по формам согласно приложениям 7–9 к настоящей Инструкции вместе с сопроводительным письмом, в котором указываются причины внесения таких изменений и сведения о том, как данные изменения повлияют на выполнение органом государственного управления доведенных ему показателей прогноза социально-экономического развития Республики Беларусь на очередной год, а также с приложением перечня организаций и обособленных подразделений с указанием их кодов по Общегосударственному классификатору предприятий и организаций Республики Беларусь (далее – код ОКПО).</w:t>
      </w:r>
    </w:p>
    <w:p w14:paraId="50AC3DE1" w14:textId="77777777" w:rsidR="00280469" w:rsidRDefault="00280469">
      <w:pPr>
        <w:pStyle w:val="point"/>
      </w:pPr>
      <w:r>
        <w:t>18. Информация, указанная в абзацах втором–четвертом подпункта 4.1 пункта 4 настоящей Инструкции, направляется органами государственного управления в систему мониторинга вместе с сопроводительным письмом с приложением перечня организаций, обособленных подразделений с указанием их кодов ОКПО.</w:t>
      </w:r>
    </w:p>
    <w:p w14:paraId="7ACECFB4" w14:textId="77777777" w:rsidR="00280469" w:rsidRDefault="00280469">
      <w:pPr>
        <w:pStyle w:val="point"/>
      </w:pPr>
      <w:r>
        <w:t>19. Информация от органов государственного управления считается не представленной в систему мониторинга в случаях:</w:t>
      </w:r>
    </w:p>
    <w:p w14:paraId="6B032CF7" w14:textId="77777777" w:rsidR="00280469" w:rsidRDefault="00280469">
      <w:pPr>
        <w:pStyle w:val="newncpi"/>
      </w:pPr>
      <w:r>
        <w:t>отсутствия всех плановых значений основных показателей финансово-хозяйственной деятельности, утвержденных бизнес-планом развития организации, обособленного подразделения на отчетный год, указанных в приложении 2 к настоящей Инструкции, за исключением случаев, предусмотренных пунктом 9 настоящей Инструкции;</w:t>
      </w:r>
    </w:p>
    <w:p w14:paraId="73E0F43E" w14:textId="77777777" w:rsidR="00280469" w:rsidRDefault="00280469">
      <w:pPr>
        <w:pStyle w:val="newncpi"/>
      </w:pPr>
      <w:r>
        <w:t>отсутствия основных показателей бизнес-плана развития, за исключением случаев, предусмотренных пунктом 9 настоящей Инструкции;</w:t>
      </w:r>
    </w:p>
    <w:p w14:paraId="1806D9C0" w14:textId="77777777" w:rsidR="00280469" w:rsidRDefault="00280469">
      <w:pPr>
        <w:pStyle w:val="newncpi"/>
      </w:pPr>
      <w:r>
        <w:t>для убыточной организации, обособленного подразделения – отсутствия мер по финансовому оздоровлению убыточной организации, обособленного подразделения, указанных в таблице 2 приложения 3 к настоящей Инструкции.</w:t>
      </w:r>
    </w:p>
    <w:p w14:paraId="59DC4B87" w14:textId="77777777" w:rsidR="00280469" w:rsidRDefault="00280469">
      <w:pPr>
        <w:pStyle w:val="point"/>
      </w:pPr>
      <w:r>
        <w:t>20. Информация представляется органами государственного управления в систему мониторинга в следующие сроки:</w:t>
      </w:r>
    </w:p>
    <w:p w14:paraId="734A5D65" w14:textId="77777777" w:rsidR="00280469" w:rsidRDefault="00280469">
      <w:pPr>
        <w:pStyle w:val="newncpi"/>
      </w:pPr>
      <w:r>
        <w:t>по приложениям 1, 2, 4 и 5 к настоящей Инструкции – ежегодно до 1 марта текущего года;</w:t>
      </w:r>
    </w:p>
    <w:p w14:paraId="06EDE65A" w14:textId="77777777" w:rsidR="00280469" w:rsidRDefault="00280469">
      <w:pPr>
        <w:pStyle w:val="newncpi"/>
      </w:pPr>
      <w:r>
        <w:t xml:space="preserve">по приложениям 1, 3 и 6 к настоящей Инструкции в отношении организаций, обособленных подразделений, не выполнивших бизнес-планы развития за отчетный период, убыточных организаций, обособленных подразделений, а также организаций, не выполнивших объемы финансирования технических мероприятий по модернизации, </w:t>
      </w:r>
      <w:r>
        <w:lastRenderedPageBreak/>
        <w:t>включенных в бизнес-планы развития организаций, – ежеквартально до 15-го числа второго месяца, следующего за отчетным кварталом;</w:t>
      </w:r>
    </w:p>
    <w:p w14:paraId="6FAACB81" w14:textId="77777777" w:rsidR="00280469" w:rsidRDefault="00280469">
      <w:pPr>
        <w:pStyle w:val="newncpi"/>
      </w:pPr>
      <w:r>
        <w:t>по приложениям 1, 2, 4, 5, 7–9 к настоящей Инструкции в отношении организаций, обособленных подразделений, вносящих изменения в плановые значения основных показателей финансово-хозяйственной деятельности, утвержденных бизнес-планами развития организаций, обособленных подразделений на отчетный год, а также в плановые значения показателей эффективности развития организаций и объемов финансирования технических мероприятий по модернизации, включенных в бизнес-планы развития организаций на отчетный год, – не чаще одного раза в квартал до 25-го числа последнего месяца отчетного квартала;</w:t>
      </w:r>
    </w:p>
    <w:p w14:paraId="064E18A4" w14:textId="77777777" w:rsidR="00280469" w:rsidRDefault="00280469">
      <w:pPr>
        <w:pStyle w:val="newncpi"/>
      </w:pPr>
      <w:r>
        <w:t>информация о ходе реализации инвестиционных проектов – ежеквартально до 15-го числа месяца, следующего за отчетным кварталом.</w:t>
      </w:r>
    </w:p>
    <w:p w14:paraId="7D13F9F5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1"/>
        <w:gridCol w:w="3776"/>
      </w:tblGrid>
      <w:tr w:rsidR="00280469" w14:paraId="1BD9E0D3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168E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30474" w14:textId="77777777" w:rsidR="00280469" w:rsidRDefault="00280469">
            <w:pPr>
              <w:pStyle w:val="append1"/>
            </w:pPr>
            <w:r>
              <w:t>Приложение 1</w:t>
            </w:r>
          </w:p>
          <w:p w14:paraId="671E98D4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1092B009" w14:textId="77777777" w:rsidR="00280469" w:rsidRDefault="00280469">
      <w:pPr>
        <w:pStyle w:val="newncpi"/>
      </w:pPr>
      <w:r>
        <w:t> </w:t>
      </w:r>
    </w:p>
    <w:p w14:paraId="6677F147" w14:textId="77777777" w:rsidR="00280469" w:rsidRDefault="00280469">
      <w:pPr>
        <w:pStyle w:val="titlep"/>
        <w:spacing w:before="0"/>
      </w:pPr>
      <w:r>
        <w:t>Общая информация об организации, обособленном подразделении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803"/>
      </w:tblGrid>
      <w:tr w:rsidR="00280469" w14:paraId="60CB744E" w14:textId="77777777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030D9" w14:textId="77777777" w:rsidR="00280469" w:rsidRDefault="0028046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7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EB891" w14:textId="77777777" w:rsidR="00280469" w:rsidRDefault="00280469">
            <w:pPr>
              <w:pStyle w:val="table10"/>
              <w:jc w:val="center"/>
            </w:pPr>
            <w:r>
              <w:t>Информация об организации, обособленном подразделении</w:t>
            </w:r>
          </w:p>
        </w:tc>
      </w:tr>
      <w:tr w:rsidR="00280469" w14:paraId="1EBA0F58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9C82C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3924" w14:textId="77777777" w:rsidR="00280469" w:rsidRDefault="00280469">
            <w:pPr>
              <w:pStyle w:val="table10"/>
            </w:pPr>
            <w:r>
              <w:t>Наименование организации, обособленного подразделения</w:t>
            </w:r>
          </w:p>
        </w:tc>
      </w:tr>
      <w:tr w:rsidR="00280469" w14:paraId="7C2A4166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60B5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9F35D" w14:textId="77777777" w:rsidR="00280469" w:rsidRDefault="00280469">
            <w:pPr>
              <w:pStyle w:val="table10"/>
            </w:pPr>
            <w:r>
              <w:t>Юридический адрес организации, обособленного подразделения</w:t>
            </w:r>
          </w:p>
        </w:tc>
      </w:tr>
      <w:tr w:rsidR="00280469" w14:paraId="137C3675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E7C1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6C123" w14:textId="77777777" w:rsidR="00280469" w:rsidRDefault="00280469">
            <w:pPr>
              <w:pStyle w:val="table10"/>
            </w:pPr>
            <w:r>
              <w:t>Почтовый адрес организации, обособленного подразделения</w:t>
            </w:r>
          </w:p>
        </w:tc>
      </w:tr>
      <w:tr w:rsidR="00280469" w14:paraId="350EF9CF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1D8B5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660E" w14:textId="77777777" w:rsidR="00280469" w:rsidRDefault="00280469">
            <w:pPr>
              <w:pStyle w:val="table10"/>
            </w:pPr>
            <w:r>
              <w:t>Руководитель организации, обособленного подразделения (фамилия, собственное имя, отчество (если таковое имеется)</w:t>
            </w:r>
          </w:p>
        </w:tc>
      </w:tr>
      <w:tr w:rsidR="00280469" w14:paraId="3E36A4F7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2420F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F457" w14:textId="77777777" w:rsidR="00280469" w:rsidRDefault="00280469">
            <w:pPr>
              <w:pStyle w:val="table10"/>
            </w:pPr>
            <w:r>
              <w:t>Ответственное лицо (фамилия, собственное имя, отчество (если таковое имеется)</w:t>
            </w:r>
          </w:p>
        </w:tc>
      </w:tr>
      <w:tr w:rsidR="00280469" w14:paraId="23BECA9C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7F35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3E82C" w14:textId="77777777" w:rsidR="00280469" w:rsidRDefault="00280469">
            <w:pPr>
              <w:pStyle w:val="table10"/>
            </w:pPr>
            <w:r>
              <w:t xml:space="preserve">Код ОКПО </w:t>
            </w:r>
          </w:p>
        </w:tc>
      </w:tr>
      <w:tr w:rsidR="00280469" w14:paraId="68094C08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F886E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1C1EB" w14:textId="77777777" w:rsidR="00280469" w:rsidRDefault="00280469">
            <w:pPr>
              <w:pStyle w:val="table10"/>
            </w:pPr>
            <w:r>
              <w:t>Учетный номер плательщика (код УНП)</w:t>
            </w:r>
          </w:p>
        </w:tc>
      </w:tr>
      <w:tr w:rsidR="00280469" w14:paraId="37E26D3F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6ABE4" w14:textId="77777777" w:rsidR="00280469" w:rsidRDefault="0028046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33A0" w14:textId="77777777" w:rsidR="00280469" w:rsidRDefault="00280469">
            <w:pPr>
              <w:pStyle w:val="table10"/>
            </w:pPr>
            <w:r>
              <w:t>E-mail</w:t>
            </w:r>
          </w:p>
        </w:tc>
      </w:tr>
      <w:tr w:rsidR="00280469" w14:paraId="76FB6BE5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5E7DA" w14:textId="77777777" w:rsidR="00280469" w:rsidRDefault="0028046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C4122" w14:textId="77777777" w:rsidR="00280469" w:rsidRDefault="00280469">
            <w:pPr>
              <w:pStyle w:val="table10"/>
            </w:pPr>
            <w:r>
              <w:t>Телефон/факс</w:t>
            </w:r>
          </w:p>
        </w:tc>
      </w:tr>
      <w:tr w:rsidR="00280469" w14:paraId="70F39FEC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3963" w14:textId="77777777" w:rsidR="00280469" w:rsidRDefault="0028046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154EB" w14:textId="77777777" w:rsidR="00280469" w:rsidRDefault="00280469">
            <w:pPr>
              <w:pStyle w:val="table10"/>
            </w:pPr>
            <w:r>
              <w:t>Наличие собственного бизнес-плана развития                                                                     (да, нет)</w:t>
            </w:r>
          </w:p>
        </w:tc>
      </w:tr>
      <w:tr w:rsidR="00280469" w14:paraId="32A70286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17CC" w14:textId="77777777" w:rsidR="00280469" w:rsidRDefault="0028046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B8B6" w14:textId="77777777" w:rsidR="00280469" w:rsidRDefault="00280469">
            <w:pPr>
              <w:pStyle w:val="table10"/>
            </w:pPr>
            <w:r>
              <w:t>Предусмотрены показатели в бизнес-плане развития организации                                   (да, нет)</w:t>
            </w:r>
          </w:p>
        </w:tc>
      </w:tr>
      <w:tr w:rsidR="00280469" w14:paraId="711EA7F9" w14:textId="77777777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9171" w14:textId="77777777" w:rsidR="00280469" w:rsidRDefault="0028046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06FD2" w14:textId="77777777" w:rsidR="00280469" w:rsidRDefault="00280469">
            <w:pPr>
              <w:pStyle w:val="table10"/>
            </w:pPr>
            <w:r>
              <w:t xml:space="preserve">Реквизиты бизнес-плана развития </w:t>
            </w:r>
          </w:p>
        </w:tc>
      </w:tr>
    </w:tbl>
    <w:p w14:paraId="401EEFBF" w14:textId="77777777" w:rsidR="00280469" w:rsidRDefault="00280469">
      <w:pPr>
        <w:pStyle w:val="newncpi"/>
      </w:pPr>
      <w:r>
        <w:t> </w:t>
      </w:r>
    </w:p>
    <w:p w14:paraId="7DE048A0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1"/>
        <w:gridCol w:w="3776"/>
      </w:tblGrid>
      <w:tr w:rsidR="00280469" w14:paraId="55C2521E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F24F4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95DD0" w14:textId="77777777" w:rsidR="00280469" w:rsidRDefault="00280469">
            <w:pPr>
              <w:pStyle w:val="append1"/>
            </w:pPr>
            <w:r>
              <w:t>Приложение 2</w:t>
            </w:r>
          </w:p>
          <w:p w14:paraId="74A0BEBD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1AD533AD" w14:textId="77777777" w:rsidR="00280469" w:rsidRDefault="00280469">
      <w:pPr>
        <w:pStyle w:val="newncpi"/>
      </w:pPr>
      <w:r>
        <w:t> </w:t>
      </w:r>
    </w:p>
    <w:p w14:paraId="002C211C" w14:textId="77777777" w:rsidR="00280469" w:rsidRDefault="00280469">
      <w:pPr>
        <w:pStyle w:val="titlep"/>
        <w:spacing w:before="0"/>
      </w:pPr>
      <w:r>
        <w:t xml:space="preserve">Информация о плановых значениях основных показателей финансово-хозяйственной деятельности, утвержденных бизнес-планом развития организации, обособленного подразделения </w:t>
      </w:r>
      <w:r>
        <w:br/>
        <w:t>на ______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28"/>
        <w:gridCol w:w="1649"/>
        <w:gridCol w:w="933"/>
        <w:gridCol w:w="933"/>
        <w:gridCol w:w="1000"/>
        <w:gridCol w:w="922"/>
      </w:tblGrid>
      <w:tr w:rsidR="00280469" w14:paraId="7C2F0A9D" w14:textId="77777777">
        <w:tc>
          <w:tcPr>
            <w:tcW w:w="3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ED78F" w14:textId="77777777" w:rsidR="00280469" w:rsidRDefault="0028046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7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05F1E" w14:textId="77777777" w:rsidR="00280469" w:rsidRDefault="00280469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DE5C8" w14:textId="77777777" w:rsidR="00280469" w:rsidRDefault="00280469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4E201" w14:textId="77777777" w:rsidR="00280469" w:rsidRDefault="00280469">
            <w:pPr>
              <w:pStyle w:val="table10"/>
              <w:jc w:val="center"/>
            </w:pPr>
            <w:r>
              <w:t>В том числе по периодам</w:t>
            </w:r>
          </w:p>
        </w:tc>
      </w:tr>
      <w:tr w:rsidR="00280469" w14:paraId="5888E97D" w14:textId="77777777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297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7A99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F42E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1762F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FAB03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065F0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3657B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4AA6A8F6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3708" w14:textId="77777777" w:rsidR="00280469" w:rsidRDefault="00280469">
            <w:pPr>
              <w:pStyle w:val="table10"/>
              <w:jc w:val="center"/>
            </w:pPr>
            <w:r>
              <w:t>020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5E07C" w14:textId="77777777" w:rsidR="00280469" w:rsidRDefault="00280469">
            <w:pPr>
              <w:pStyle w:val="table10"/>
            </w:pPr>
            <w:r>
              <w:t>Объем производства промышленной продукции (работ, услуг) в фактических отпускных ценах за вычетом налогов и сборов, исчисляемых из выручки (включая стоимость переработанного давальческого сырья, не оплаченного организацией – изготовителем продукции)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1BFD3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8E62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701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5A54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271DA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F962534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CD5D" w14:textId="77777777" w:rsidR="00280469" w:rsidRDefault="00280469">
            <w:pPr>
              <w:pStyle w:val="table10"/>
              <w:jc w:val="center"/>
            </w:pPr>
            <w:r>
              <w:t>051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6D7B" w14:textId="77777777" w:rsidR="00280469" w:rsidRDefault="00280469">
            <w:pPr>
              <w:pStyle w:val="table10"/>
            </w:pPr>
            <w:r>
              <w:t>Объем производства продукции (работ, услуг) в отпускных ценах за вычетом налогов и сборов, исчисляемых из выручки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7FBE6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775D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0269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59A9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878F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829B574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0493" w14:textId="77777777" w:rsidR="00280469" w:rsidRDefault="00280469">
            <w:pPr>
              <w:pStyle w:val="table10"/>
              <w:jc w:val="center"/>
            </w:pPr>
            <w:r>
              <w:t>060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23638" w14:textId="77777777" w:rsidR="00280469" w:rsidRDefault="00280469">
            <w:pPr>
              <w:pStyle w:val="table10"/>
            </w:pPr>
            <w:r>
              <w:t>Выручка от реализации продукции, товаров, работ, услуг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6F2BC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B01D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1A1F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E6D8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B7DE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5B7F771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2CEE6" w14:textId="77777777" w:rsidR="00280469" w:rsidRDefault="00280469">
            <w:pPr>
              <w:pStyle w:val="table10"/>
              <w:jc w:val="center"/>
            </w:pPr>
            <w:r>
              <w:t>080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82A64" w14:textId="77777777" w:rsidR="00280469" w:rsidRDefault="00280469">
            <w:pPr>
              <w:pStyle w:val="table10"/>
            </w:pPr>
            <w:r>
              <w:t>Себестоимость реализованной продукции, товаров, работ, услуг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F1A31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C97C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70A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7C1E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0DC4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EF0C4AC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C586E" w14:textId="77777777" w:rsidR="00280469" w:rsidRDefault="00280469">
            <w:pPr>
              <w:pStyle w:val="table10"/>
              <w:jc w:val="center"/>
            </w:pPr>
            <w:r>
              <w:t>095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95E82" w14:textId="77777777" w:rsidR="00280469" w:rsidRDefault="00280469">
            <w:pPr>
              <w:pStyle w:val="table10"/>
            </w:pPr>
            <w:r>
              <w:t>Материальные затраты на производство продукции (работ, услуг)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8675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1F94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4797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F3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8E9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63454DA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D7B3" w14:textId="77777777" w:rsidR="00280469" w:rsidRDefault="00280469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A002" w14:textId="77777777" w:rsidR="00280469" w:rsidRDefault="00280469">
            <w:pPr>
              <w:pStyle w:val="table10"/>
            </w:pPr>
            <w:r>
              <w:t>Удельный вес использованных импортных сырья, материалов, покупных комплектующих изделий и полуфабрикатов, топлива в затратах на производство продукции (работ, услуг)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261E" w14:textId="77777777" w:rsidR="00280469" w:rsidRDefault="00280469">
            <w:pPr>
              <w:pStyle w:val="table10"/>
              <w:jc w:val="center"/>
            </w:pPr>
            <w: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E525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9E72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51C9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6450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B6F5720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E12D" w14:textId="77777777" w:rsidR="00280469" w:rsidRDefault="0028046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634BE" w14:textId="77777777" w:rsidR="00280469" w:rsidRDefault="00280469">
            <w:pPr>
              <w:pStyle w:val="table10"/>
            </w:pPr>
            <w:r>
              <w:t>Добавленная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3C1B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8C4E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BDB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E41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0E7F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59E929F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E5E95" w14:textId="77777777" w:rsidR="00280469" w:rsidRDefault="00280469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F72E9" w14:textId="77777777" w:rsidR="00280469" w:rsidRDefault="00280469">
            <w:pPr>
              <w:pStyle w:val="table10"/>
            </w:pPr>
            <w:r>
              <w:t>Производительность труда по добавленной стоимости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4D5C" w14:textId="77777777" w:rsidR="00280469" w:rsidRDefault="00280469">
            <w:pPr>
              <w:pStyle w:val="table10"/>
              <w:jc w:val="center"/>
            </w:pPr>
            <w:r>
              <w:t>млн. рублей/чел.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C678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BE30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2817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D122A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75FDFF8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BD4E7" w14:textId="77777777" w:rsidR="00280469" w:rsidRDefault="00280469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4E0D" w14:textId="77777777" w:rsidR="00280469" w:rsidRDefault="00280469">
            <w:pPr>
              <w:pStyle w:val="table10"/>
            </w:pPr>
            <w:r>
              <w:t>Темп роста производительности труда по добавленной стоимости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62209" w14:textId="77777777" w:rsidR="00280469" w:rsidRDefault="00280469">
            <w:pPr>
              <w:pStyle w:val="table10"/>
              <w:jc w:val="center"/>
            </w:pPr>
            <w:r>
              <w:t>% к соответствующему периоду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A0E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D1AB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36F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92A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6C50220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0273A" w14:textId="77777777" w:rsidR="00280469" w:rsidRDefault="0028046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B8E8" w14:textId="77777777" w:rsidR="00280469" w:rsidRDefault="00280469">
            <w:pPr>
              <w:pStyle w:val="table10"/>
            </w:pPr>
            <w:r>
              <w:t>Прибыль, убыток (–) от реализации продукции, товаров, работ, услуг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B7824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CF17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7594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37A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EE0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DD1E0F2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4F35" w14:textId="77777777" w:rsidR="00280469" w:rsidRDefault="0028046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E65F7" w14:textId="77777777" w:rsidR="00280469" w:rsidRDefault="00280469">
            <w:pPr>
              <w:pStyle w:val="table10"/>
            </w:pPr>
            <w:r>
              <w:t>Чистая прибыль, убыток (–)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9A08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414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90D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E36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731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594F7B5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93B5" w14:textId="77777777" w:rsidR="00280469" w:rsidRDefault="00280469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260E6" w14:textId="77777777" w:rsidR="00280469" w:rsidRDefault="00280469">
            <w:pPr>
              <w:pStyle w:val="table10"/>
            </w:pPr>
            <w:r>
              <w:t>Рентабельность продаж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BF860" w14:textId="77777777" w:rsidR="00280469" w:rsidRDefault="00280469">
            <w:pPr>
              <w:pStyle w:val="table10"/>
              <w:jc w:val="center"/>
            </w:pPr>
            <w: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443C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91F6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5B04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80D59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D625C9D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B592" w14:textId="77777777" w:rsidR="00280469" w:rsidRDefault="00280469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55B35" w14:textId="77777777" w:rsidR="00280469" w:rsidRDefault="00280469">
            <w:pPr>
              <w:pStyle w:val="table10"/>
            </w:pPr>
            <w:r>
              <w:t>Соотношение стоимости запасов готовой продукции (работ, услуг) и среднемесячного объема производства промышленной продукции (работ, услуг) в фактических отпускных ценах за вычетом налогов и сборов, исчисляемых из выручки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8F0CB" w14:textId="77777777" w:rsidR="00280469" w:rsidRDefault="00280469">
            <w:pPr>
              <w:pStyle w:val="table10"/>
              <w:jc w:val="center"/>
            </w:pPr>
            <w: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A955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0965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FF4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58D8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44FE26B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C934" w14:textId="77777777" w:rsidR="00280469" w:rsidRDefault="0028046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EA562" w14:textId="77777777" w:rsidR="00280469" w:rsidRDefault="00280469">
            <w:pPr>
              <w:pStyle w:val="table10"/>
            </w:pPr>
            <w:r>
              <w:t>Просроченная кредиторская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841C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7E20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7787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651F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342A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40883E0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E0B19" w14:textId="77777777" w:rsidR="00280469" w:rsidRDefault="00280469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8B09" w14:textId="77777777" w:rsidR="00280469" w:rsidRDefault="00280469">
            <w:pPr>
              <w:pStyle w:val="table10"/>
            </w:pPr>
            <w:r>
              <w:t>Кредиторская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A0A6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5EBF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B05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B96E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8F694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78B1939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808BC" w14:textId="77777777" w:rsidR="00280469" w:rsidRDefault="00280469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DE66" w14:textId="77777777" w:rsidR="00280469" w:rsidRDefault="00280469">
            <w:pPr>
              <w:pStyle w:val="table10"/>
            </w:pPr>
            <w:r>
              <w:t>Внешняя кредиторская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7E18C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805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6FB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922C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83D0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D957C36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3A96D" w14:textId="77777777" w:rsidR="00280469" w:rsidRDefault="00280469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78F0A" w14:textId="77777777" w:rsidR="00280469" w:rsidRDefault="00280469">
            <w:pPr>
              <w:pStyle w:val="table10"/>
            </w:pPr>
            <w:r>
              <w:t>Внешняя просроченная кредиторская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767AD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100A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133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0FB9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CF6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ECEE09A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07E0" w14:textId="77777777" w:rsidR="00280469" w:rsidRDefault="0028046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9D159" w14:textId="77777777" w:rsidR="00280469" w:rsidRDefault="00280469">
            <w:pPr>
              <w:pStyle w:val="table10"/>
            </w:pPr>
            <w:r>
              <w:t>Просроченная дебиторская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12D47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2F6F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9EB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83CC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09E1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0D05A93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6FF4" w14:textId="77777777" w:rsidR="00280469" w:rsidRDefault="00280469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2AEB9" w14:textId="77777777" w:rsidR="00280469" w:rsidRDefault="00280469">
            <w:pPr>
              <w:pStyle w:val="table10"/>
            </w:pPr>
            <w:r>
              <w:t>Дебиторская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5A2D6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A4F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4F0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7C16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377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B207EF0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6F6D" w14:textId="77777777" w:rsidR="00280469" w:rsidRDefault="00280469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28104" w14:textId="77777777" w:rsidR="00280469" w:rsidRDefault="00280469">
            <w:pPr>
              <w:pStyle w:val="table10"/>
            </w:pPr>
            <w:r>
              <w:t>Внешняя дебиторская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C4248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7971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9D3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7CF2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2B6E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E1E0074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272B0" w14:textId="77777777" w:rsidR="00280469" w:rsidRDefault="00280469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697F1" w14:textId="77777777" w:rsidR="00280469" w:rsidRDefault="00280469">
            <w:pPr>
              <w:pStyle w:val="table10"/>
            </w:pPr>
            <w:r>
              <w:t>Внешняя просроченная дебиторская задолженность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FAF66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B46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D71F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64F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37B4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B69D812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446EB" w14:textId="77777777" w:rsidR="00280469" w:rsidRDefault="00280469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8AF8" w14:textId="77777777" w:rsidR="00280469" w:rsidRDefault="00280469">
            <w:pPr>
              <w:pStyle w:val="table10"/>
            </w:pPr>
            <w:r>
              <w:t>Коэффициент обеспеченности собственными оборотными средствами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D57FC" w14:textId="77777777" w:rsidR="00280469" w:rsidRDefault="00280469">
            <w:pPr>
              <w:pStyle w:val="table10"/>
              <w:jc w:val="center"/>
            </w:pPr>
            <w:r>
              <w:t>коэф.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53D2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8F75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62C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77A4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D164539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2F6D1" w14:textId="77777777" w:rsidR="00280469" w:rsidRDefault="00280469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38652" w14:textId="77777777" w:rsidR="00280469" w:rsidRDefault="00280469">
            <w:pPr>
              <w:pStyle w:val="table10"/>
            </w:pPr>
            <w:r>
              <w:t>Коэффициент текущей ликвидности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4BBD2" w14:textId="77777777" w:rsidR="00280469" w:rsidRDefault="00280469">
            <w:pPr>
              <w:pStyle w:val="table10"/>
              <w:jc w:val="center"/>
            </w:pPr>
            <w:r>
              <w:t>коэф.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664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5A32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D09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CD3C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E026371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A8F52" w14:textId="77777777" w:rsidR="00280469" w:rsidRDefault="00280469">
            <w:pPr>
              <w:pStyle w:val="table10"/>
              <w:jc w:val="center"/>
            </w:pPr>
            <w:r>
              <w:lastRenderedPageBreak/>
              <w:t>240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9210C" w14:textId="77777777" w:rsidR="00280469" w:rsidRDefault="00280469">
            <w:pPr>
              <w:pStyle w:val="table10"/>
            </w:pPr>
            <w:r>
              <w:t>Коэффициент обеспеченности финансовых обязательств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57E2E" w14:textId="77777777" w:rsidR="00280469" w:rsidRDefault="00280469">
            <w:pPr>
              <w:pStyle w:val="table10"/>
              <w:jc w:val="center"/>
            </w:pPr>
            <w:r>
              <w:t>коэф.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6AD1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B00E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F7F6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8780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3379D7C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9BED" w14:textId="77777777" w:rsidR="00280469" w:rsidRDefault="00280469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9D93" w14:textId="77777777" w:rsidR="00280469" w:rsidRDefault="00280469">
            <w:pPr>
              <w:pStyle w:val="table10"/>
            </w:pPr>
            <w:r>
              <w:t>Использовано инвестиций в основной капитал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0FF5E" w14:textId="77777777" w:rsidR="00280469" w:rsidRDefault="00280469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1B9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C2A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5E1D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5555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732FC28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5E55" w14:textId="77777777" w:rsidR="00280469" w:rsidRDefault="00280469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CDD3E" w14:textId="77777777" w:rsidR="00280469" w:rsidRDefault="00280469">
            <w:pPr>
              <w:pStyle w:val="table10"/>
            </w:pPr>
            <w:r>
              <w:t>Поступило прямых иностранных инвестиций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3876" w14:textId="77777777" w:rsidR="00280469" w:rsidRDefault="00280469">
            <w:pPr>
              <w:pStyle w:val="table10"/>
              <w:jc w:val="center"/>
            </w:pPr>
            <w:r>
              <w:t>тыс. долл. США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F5C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B0D1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D74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101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AA82B79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05949" w14:textId="77777777" w:rsidR="00280469" w:rsidRDefault="00280469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DF554" w14:textId="77777777" w:rsidR="00280469" w:rsidRDefault="00280469">
            <w:pPr>
              <w:pStyle w:val="table10"/>
            </w:pPr>
            <w:r>
              <w:t>Удельный вес объема отгруженной инновационной продукции (работ, услуг) в объеме отгруженной промышленной продукции (работ, услуг) в фактических отпускных ценах за вычетом налогов и сборов, исчисляемых из выручки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946A6" w14:textId="77777777" w:rsidR="00280469" w:rsidRDefault="00280469">
            <w:pPr>
              <w:pStyle w:val="table10"/>
              <w:jc w:val="center"/>
            </w:pPr>
            <w: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0B7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BF6A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1F6E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8CE89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79A3532" w14:textId="77777777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824B" w14:textId="77777777" w:rsidR="00280469" w:rsidRDefault="00280469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B6013" w14:textId="77777777" w:rsidR="00280469" w:rsidRDefault="00280469">
            <w:pPr>
              <w:pStyle w:val="table10"/>
            </w:pPr>
            <w:r>
              <w:t>Среднемесячная заработная плата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70E1" w14:textId="77777777" w:rsidR="00280469" w:rsidRDefault="00280469">
            <w:pPr>
              <w:pStyle w:val="table10"/>
              <w:jc w:val="center"/>
            </w:pPr>
            <w:r>
              <w:t>рублей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40F2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137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5EDA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4B0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3EA8F9C" w14:textId="77777777"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7722" w14:textId="77777777" w:rsidR="00280469" w:rsidRDefault="0028046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477D" w14:textId="77777777" w:rsidR="00280469" w:rsidRDefault="00280469">
            <w:pPr>
              <w:pStyle w:val="table10"/>
            </w:pPr>
            <w:r>
              <w:t>Среднесписочная численность работников (без внешних совместителей и граждан, выполнявших работу по гражданско-правовым договорам)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7515" w14:textId="77777777" w:rsidR="00280469" w:rsidRDefault="00280469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1650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E3C9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79F1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D3BB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08945C58" w14:textId="77777777" w:rsidR="00280469" w:rsidRDefault="00280469">
      <w:pPr>
        <w:pStyle w:val="newncpi"/>
      </w:pPr>
      <w:r>
        <w:t> </w:t>
      </w:r>
    </w:p>
    <w:p w14:paraId="3EA75B6F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1"/>
        <w:gridCol w:w="3776"/>
      </w:tblGrid>
      <w:tr w:rsidR="00280469" w14:paraId="13A9A3CF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8565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945E2" w14:textId="77777777" w:rsidR="00280469" w:rsidRDefault="00280469">
            <w:pPr>
              <w:pStyle w:val="append1"/>
            </w:pPr>
            <w:r>
              <w:t>Приложение 3</w:t>
            </w:r>
          </w:p>
          <w:p w14:paraId="282AF945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6DFE0A92" w14:textId="77777777" w:rsidR="00280469" w:rsidRDefault="00280469">
      <w:pPr>
        <w:pStyle w:val="newncpi"/>
      </w:pPr>
      <w:r>
        <w:t> </w:t>
      </w:r>
    </w:p>
    <w:p w14:paraId="45E88317" w14:textId="77777777" w:rsidR="00280469" w:rsidRDefault="00280469">
      <w:pPr>
        <w:pStyle w:val="onestring"/>
      </w:pPr>
      <w:r>
        <w:t>Таблица 1</w:t>
      </w:r>
    </w:p>
    <w:p w14:paraId="03F9F388" w14:textId="77777777" w:rsidR="00280469" w:rsidRDefault="00280469">
      <w:pPr>
        <w:pStyle w:val="nonumheader"/>
      </w:pPr>
      <w:r>
        <w:t>Информация о причинах невыполнения организацией, обособленным подразделением бизнес-плана развития за отчетный период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803"/>
      </w:tblGrid>
      <w:tr w:rsidR="00280469" w14:paraId="0CC007C9" w14:textId="77777777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06AA5" w14:textId="77777777" w:rsidR="00280469" w:rsidRDefault="0028046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7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8054C" w14:textId="77777777" w:rsidR="00280469" w:rsidRDefault="00280469">
            <w:pPr>
              <w:pStyle w:val="table10"/>
              <w:jc w:val="center"/>
            </w:pPr>
            <w:r>
              <w:t>Наименование причины невыполнения бизнес-плана развития</w:t>
            </w:r>
          </w:p>
        </w:tc>
      </w:tr>
      <w:tr w:rsidR="00280469" w14:paraId="487879CD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4EF6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CFBE6" w14:textId="77777777" w:rsidR="00280469" w:rsidRDefault="00280469">
            <w:pPr>
              <w:pStyle w:val="table10"/>
            </w:pPr>
            <w:r>
              <w:t>Недозагрузка производственных мощностей, обусловленная отсутствием необходимых объемов заказов</w:t>
            </w:r>
          </w:p>
        </w:tc>
      </w:tr>
      <w:tr w:rsidR="00280469" w14:paraId="51DA13B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7FBE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86CD" w14:textId="77777777" w:rsidR="00280469" w:rsidRDefault="00280469">
            <w:pPr>
              <w:pStyle w:val="table10"/>
            </w:pPr>
            <w:r>
              <w:t>Недостаток оборотных средств для увеличения объемов производства и промышленного освоения новых видов продукции</w:t>
            </w:r>
          </w:p>
        </w:tc>
      </w:tr>
      <w:tr w:rsidR="00280469" w14:paraId="09409485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3BBAF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3FEBD" w14:textId="77777777" w:rsidR="00280469" w:rsidRDefault="00280469">
            <w:pPr>
              <w:pStyle w:val="table10"/>
            </w:pPr>
            <w:r>
              <w:t>Рост непроизводительных затрат в связи с вынужденными остановками основного производства по причине неритмичных поставок сырья</w:t>
            </w:r>
          </w:p>
        </w:tc>
      </w:tr>
      <w:tr w:rsidR="00280469" w14:paraId="05001E0D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6F89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99D9B" w14:textId="77777777" w:rsidR="00280469" w:rsidRDefault="00280469">
            <w:pPr>
              <w:pStyle w:val="table10"/>
            </w:pPr>
            <w:r>
              <w:t>Увеличение материалоемкости и энергоемкости продукции из-за удорожания потребляемых сырьевых и энергетических ресурсов</w:t>
            </w:r>
          </w:p>
        </w:tc>
      </w:tr>
      <w:tr w:rsidR="00280469" w14:paraId="7BD93FD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D8AEC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77467" w14:textId="77777777" w:rsidR="00280469" w:rsidRDefault="00280469">
            <w:pPr>
              <w:pStyle w:val="table10"/>
            </w:pPr>
            <w:r>
              <w:t>Несвоевременность расчетов за отгруженную продукцию</w:t>
            </w:r>
          </w:p>
        </w:tc>
      </w:tr>
      <w:tr w:rsidR="00280469" w14:paraId="7742BF1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35D05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717D" w14:textId="77777777" w:rsidR="00280469" w:rsidRDefault="00280469">
            <w:pPr>
              <w:pStyle w:val="table10"/>
            </w:pPr>
            <w:r>
              <w:t>Снижение объемов производства и, как следствие, увеличение доли условно-постоянных расходов, содержание излишней численности работающих</w:t>
            </w:r>
          </w:p>
        </w:tc>
      </w:tr>
      <w:tr w:rsidR="00280469" w14:paraId="69C3E4C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9F121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711A" w14:textId="77777777" w:rsidR="00280469" w:rsidRDefault="00280469">
            <w:pPr>
              <w:pStyle w:val="table10"/>
            </w:pPr>
            <w:r>
              <w:t>Опережающий прирост фонда заработной платы по сравнению с приростом объема производства</w:t>
            </w:r>
          </w:p>
        </w:tc>
      </w:tr>
      <w:tr w:rsidR="00280469" w14:paraId="613EB354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CD3E8" w14:textId="77777777" w:rsidR="00280469" w:rsidRDefault="0028046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1970" w14:textId="77777777" w:rsidR="00280469" w:rsidRDefault="00280469">
            <w:pPr>
              <w:pStyle w:val="table10"/>
            </w:pPr>
            <w:r>
              <w:t>Высокий уровень кредиторской задолженности</w:t>
            </w:r>
          </w:p>
        </w:tc>
      </w:tr>
      <w:tr w:rsidR="00280469" w14:paraId="1B5BBDE2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8EF5" w14:textId="77777777" w:rsidR="00280469" w:rsidRDefault="0028046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326FE" w14:textId="77777777" w:rsidR="00280469" w:rsidRDefault="00280469">
            <w:pPr>
              <w:pStyle w:val="table10"/>
            </w:pPr>
            <w:r>
              <w:t>Неконкурентоспособность продукции по качеству из-за оснащенности предприятий устаревшим оборудованием</w:t>
            </w:r>
          </w:p>
        </w:tc>
      </w:tr>
      <w:tr w:rsidR="00280469" w14:paraId="20A99BC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05840" w14:textId="77777777" w:rsidR="00280469" w:rsidRDefault="0028046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65E3A" w14:textId="77777777" w:rsidR="00280469" w:rsidRDefault="00280469">
            <w:pPr>
              <w:pStyle w:val="table10"/>
            </w:pPr>
            <w:r>
              <w:t>Падение спроса на производство основной продукции под влиянием конъюнктуры рынка</w:t>
            </w:r>
          </w:p>
        </w:tc>
      </w:tr>
      <w:tr w:rsidR="00280469" w14:paraId="25AE5EF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10CA" w14:textId="77777777" w:rsidR="00280469" w:rsidRDefault="0028046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2D3A6" w14:textId="77777777" w:rsidR="00280469" w:rsidRDefault="00280469">
            <w:pPr>
              <w:pStyle w:val="table10"/>
            </w:pPr>
            <w:r>
              <w:t>Наличие значительных запасов готовой продукции на складах, в том числе выпуска прошлых лет</w:t>
            </w:r>
          </w:p>
        </w:tc>
      </w:tr>
      <w:tr w:rsidR="00280469" w14:paraId="3C53F371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3DDD" w14:textId="77777777" w:rsidR="00280469" w:rsidRDefault="0028046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82518" w14:textId="77777777" w:rsidR="00280469" w:rsidRDefault="00280469">
            <w:pPr>
              <w:pStyle w:val="table10"/>
            </w:pPr>
            <w:r>
              <w:t>Невозможность получения необходимого количества кредитных средств из-за отсутствия имущества, которое может быть предметом залога</w:t>
            </w:r>
          </w:p>
        </w:tc>
      </w:tr>
      <w:tr w:rsidR="00280469" w14:paraId="0BA7D075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F1B33" w14:textId="77777777" w:rsidR="00280469" w:rsidRDefault="0028046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37BFA" w14:textId="77777777" w:rsidR="00280469" w:rsidRDefault="00280469">
            <w:pPr>
              <w:pStyle w:val="table10"/>
            </w:pPr>
            <w:r>
              <w:t>Дополнительные затраты по оплате труда, связанные с созданием новых рабочих мест</w:t>
            </w:r>
          </w:p>
        </w:tc>
      </w:tr>
      <w:tr w:rsidR="00280469" w14:paraId="56AEE22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D98B" w14:textId="77777777" w:rsidR="00280469" w:rsidRDefault="0028046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A7673" w14:textId="77777777" w:rsidR="00280469" w:rsidRDefault="00280469">
            <w:pPr>
              <w:pStyle w:val="table10"/>
            </w:pPr>
            <w:r>
              <w:t>Затраты на подготовку и обучение рабочих, а также доплаты до минимальной заработной платы, вызванные низкой квалификацией рабочих</w:t>
            </w:r>
          </w:p>
        </w:tc>
      </w:tr>
      <w:tr w:rsidR="00280469" w14:paraId="68B06E70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70435" w14:textId="77777777" w:rsidR="00280469" w:rsidRDefault="0028046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1968" w14:textId="77777777" w:rsidR="00280469" w:rsidRDefault="00280469">
            <w:pPr>
              <w:pStyle w:val="table10"/>
            </w:pPr>
            <w:r>
              <w:t>Излишняя численность работников по отношению к объемам производства продукции</w:t>
            </w:r>
          </w:p>
        </w:tc>
      </w:tr>
      <w:tr w:rsidR="00280469" w14:paraId="3C0C4EB0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9BFB7" w14:textId="77777777" w:rsidR="00280469" w:rsidRDefault="00280469">
            <w:pPr>
              <w:pStyle w:val="table10"/>
              <w:jc w:val="center"/>
            </w:pPr>
            <w:r>
              <w:lastRenderedPageBreak/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CA113" w14:textId="77777777" w:rsidR="00280469" w:rsidRDefault="00280469">
            <w:pPr>
              <w:pStyle w:val="table10"/>
            </w:pPr>
            <w:r>
              <w:t>Иные причины</w:t>
            </w:r>
          </w:p>
        </w:tc>
      </w:tr>
    </w:tbl>
    <w:p w14:paraId="3F338849" w14:textId="77777777" w:rsidR="00280469" w:rsidRDefault="00280469">
      <w:pPr>
        <w:pStyle w:val="newncpi"/>
      </w:pPr>
      <w:r>
        <w:t> </w:t>
      </w:r>
    </w:p>
    <w:p w14:paraId="370023E6" w14:textId="77777777" w:rsidR="00280469" w:rsidRDefault="00280469">
      <w:pPr>
        <w:pStyle w:val="onestring"/>
      </w:pPr>
      <w:r>
        <w:t>Таблица 2</w:t>
      </w:r>
    </w:p>
    <w:p w14:paraId="1B6DFE0E" w14:textId="77777777" w:rsidR="00280469" w:rsidRDefault="00280469">
      <w:pPr>
        <w:pStyle w:val="nonumheader"/>
      </w:pPr>
      <w:r>
        <w:t>Информация о реализации и эффективности принимаемых мер по финансовому оздоровлению убыточной организации, обособленного подразделения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145"/>
        <w:gridCol w:w="910"/>
        <w:gridCol w:w="1748"/>
      </w:tblGrid>
      <w:tr w:rsidR="00280469" w14:paraId="62E9D56B" w14:textId="77777777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82E35" w14:textId="77777777" w:rsidR="00280469" w:rsidRDefault="0028046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1A043" w14:textId="77777777" w:rsidR="00280469" w:rsidRDefault="00280469">
            <w:pPr>
              <w:pStyle w:val="table10"/>
              <w:jc w:val="center"/>
            </w:pPr>
            <w:r>
              <w:t>Меры по финансовому оздоровлению убыточной организации, обособленного подразделения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E1198" w14:textId="77777777" w:rsidR="00280469" w:rsidRDefault="00280469">
            <w:pPr>
              <w:pStyle w:val="table10"/>
              <w:jc w:val="center"/>
            </w:pPr>
            <w:r>
              <w:t>Ответ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5B33B" w14:textId="77777777" w:rsidR="00280469" w:rsidRDefault="00280469">
            <w:pPr>
              <w:pStyle w:val="table10"/>
              <w:jc w:val="center"/>
            </w:pPr>
            <w:r>
              <w:t>Описание/значение</w:t>
            </w:r>
          </w:p>
        </w:tc>
      </w:tr>
      <w:tr w:rsidR="00280469" w14:paraId="1C09804A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54CB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D14D" w14:textId="77777777" w:rsidR="00280469" w:rsidRDefault="00280469">
            <w:pPr>
              <w:pStyle w:val="table10"/>
            </w:pPr>
            <w:r>
              <w:t xml:space="preserve">Реализация инвестиционных проектов модернизации производства: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C63D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F2C7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815682B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B4D0F" w14:textId="77777777" w:rsidR="00280469" w:rsidRDefault="00280469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7F871" w14:textId="77777777" w:rsidR="00280469" w:rsidRDefault="00280469">
            <w:pPr>
              <w:pStyle w:val="table10"/>
            </w:pPr>
            <w:r>
              <w:t>срок ввода объекта в эксплуатацию (плановый/фактический)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2BF2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D6B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473EDCB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A1CF9" w14:textId="77777777" w:rsidR="00280469" w:rsidRDefault="00280469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771D" w14:textId="77777777" w:rsidR="00280469" w:rsidRDefault="00280469">
            <w:pPr>
              <w:pStyle w:val="table10"/>
            </w:pPr>
            <w:r>
              <w:t>срок окупаемости проекта (расчетный)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47AB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4768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8258984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630F4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0E0EC" w14:textId="77777777" w:rsidR="00280469" w:rsidRDefault="00280469">
            <w:pPr>
              <w:pStyle w:val="table10"/>
            </w:pPr>
            <w:r>
              <w:t xml:space="preserve">Реализация мер по финансовому оздоровлению неплатежеспособных коммерческих организаций в соответствии с постановлением Совета Министров Республики Беларусь и Пленума Высшего Хозяйственного Суда Республики Беларусь от 16 февраля 2006 г. № 233/2 «О мерах по повышению эффективности работы отраслей экономики, имеющих неплатежеспособные организации» (Национальный реестр правовых актов Республики Беларусь, 2006 г., № 35, 5/20153):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1A73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9790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78A694C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963B8" w14:textId="77777777" w:rsidR="00280469" w:rsidRDefault="00280469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370B8" w14:textId="77777777" w:rsidR="00280469" w:rsidRDefault="00280469">
            <w:pPr>
              <w:pStyle w:val="table10"/>
            </w:pPr>
            <w:r>
              <w:t>судом назначен временный управляющий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82BB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2FD4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E534E4D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67BC5" w14:textId="77777777" w:rsidR="00280469" w:rsidRDefault="00280469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3BBC" w14:textId="77777777" w:rsidR="00280469" w:rsidRDefault="00280469">
            <w:pPr>
              <w:pStyle w:val="table10"/>
            </w:pPr>
            <w:r>
              <w:t>по решению суда начата процедура банкротства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B8F3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1E46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632CF17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FE3EC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7A9A0" w14:textId="77777777" w:rsidR="00280469" w:rsidRDefault="00280469">
            <w:pPr>
              <w:pStyle w:val="table10"/>
            </w:pPr>
            <w:r>
              <w:t>Реализация мер в соответствии с Указом Президента Республики Беларусь от 13 января 2006 г. № 27 «О реструктуризации задолженности и некоторых иных мерах по финансовому оздоровлению убыточных государственных организаций» (Национальный реестр правовых актов Республики Беларусь, 2006 г., № 9, 1/7164).</w:t>
            </w:r>
            <w:r>
              <w:br/>
              <w:t xml:space="preserve">Сумма реструктуризируемой задолженности, млн. руб., в том числе по ее видам: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579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4D88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2D7868A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F735D" w14:textId="77777777" w:rsidR="00280469" w:rsidRDefault="0028046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95E46" w14:textId="77777777" w:rsidR="00280469" w:rsidRDefault="00280469">
            <w:pPr>
              <w:pStyle w:val="table10"/>
            </w:pPr>
            <w:r>
              <w:t>по налогам, сборам (пошлинам)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272B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743F8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2119B2F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494E" w14:textId="77777777" w:rsidR="00280469" w:rsidRDefault="0028046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601C4" w14:textId="77777777" w:rsidR="00280469" w:rsidRDefault="00280469">
            <w:pPr>
              <w:pStyle w:val="table10"/>
            </w:pPr>
            <w:r>
              <w:t>по платежам в фонд социальной защиты населения Республики Беларусь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E7A2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1A5C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BCE59BB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3664" w14:textId="77777777" w:rsidR="00280469" w:rsidRDefault="00280469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4569" w14:textId="77777777" w:rsidR="00280469" w:rsidRDefault="00280469">
            <w:pPr>
              <w:pStyle w:val="table10"/>
            </w:pPr>
            <w:r>
              <w:t>по бюджетным ссудам и займам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DB7F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660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22D9435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53048" w14:textId="77777777" w:rsidR="00280469" w:rsidRDefault="00280469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9E95C" w14:textId="77777777" w:rsidR="00280469" w:rsidRDefault="00280469">
            <w:pPr>
              <w:pStyle w:val="table10"/>
            </w:pPr>
            <w:r>
              <w:t>по таможенным платежам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58E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274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48CBCE8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B89EC" w14:textId="77777777" w:rsidR="00280469" w:rsidRDefault="00280469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0650" w14:textId="77777777" w:rsidR="00280469" w:rsidRDefault="00280469">
            <w:pPr>
              <w:pStyle w:val="table10"/>
            </w:pPr>
            <w:r>
              <w:t>по кредитам банков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A144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8291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0DD50CF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7E5A1" w14:textId="77777777" w:rsidR="00280469" w:rsidRDefault="00280469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00B1" w14:textId="77777777" w:rsidR="00280469" w:rsidRDefault="00280469">
            <w:pPr>
              <w:pStyle w:val="table10"/>
            </w:pPr>
            <w:r>
              <w:t>по платежам за энергоресурсы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470C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73A1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2408E3E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21313" w14:textId="77777777" w:rsidR="00280469" w:rsidRDefault="00280469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2C61A" w14:textId="77777777" w:rsidR="00280469" w:rsidRDefault="00280469">
            <w:pPr>
              <w:pStyle w:val="table10"/>
            </w:pPr>
            <w:r>
              <w:t>по экономическим санкциям и пеням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6933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483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EA6DA28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D9F76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61E3" w14:textId="77777777" w:rsidR="00280469" w:rsidRDefault="00280469">
            <w:pPr>
              <w:pStyle w:val="table10"/>
            </w:pPr>
            <w:r>
              <w:t xml:space="preserve">Реализация мер в соответствии с Указом Президента Республики Беларусь от 28 марта 2006 г. № 182 «О совершенствовании правового регулирования порядка оказания государственной поддержки юридическим лицам и индивидуальным предпринимателям» (Национальный реестр правовых актов Республики Беларусь, 2006 г., № 53, 1/7392), в том числе по видам государственной поддержки: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0A2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D0E9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5BF45B5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BF5B2" w14:textId="77777777" w:rsidR="00280469" w:rsidRDefault="00280469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D53E1" w14:textId="77777777" w:rsidR="00280469" w:rsidRDefault="00280469">
            <w:pPr>
              <w:pStyle w:val="table10"/>
            </w:pPr>
            <w:r>
              <w:t>изменение срока уплаты налогов и пени в формах отсрочки и (или) рассрочки, налогового кредита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7AAA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A467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566D4C5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22D35" w14:textId="77777777" w:rsidR="00280469" w:rsidRDefault="00280469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D3F25" w14:textId="77777777" w:rsidR="00280469" w:rsidRDefault="00280469">
            <w:pPr>
              <w:pStyle w:val="table10"/>
            </w:pPr>
            <w:r>
              <w:t>установление нормативного распределения выручки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C2FB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EE4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7B58181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5EA5" w14:textId="77777777" w:rsidR="00280469" w:rsidRDefault="00280469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4D6AB" w14:textId="77777777" w:rsidR="00280469" w:rsidRDefault="00280469">
            <w:pPr>
              <w:pStyle w:val="table10"/>
            </w:pPr>
            <w:r>
              <w:t>предоставление финансовой помощи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C1D9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7D79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7E7F528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63C09" w14:textId="77777777" w:rsidR="00280469" w:rsidRDefault="00280469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9D6A7" w14:textId="77777777" w:rsidR="00280469" w:rsidRDefault="00280469">
            <w:pPr>
              <w:pStyle w:val="table10"/>
            </w:pPr>
            <w:r>
              <w:t>предоставление бюджетных займов и бюджетных ссуд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C6CA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228E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3F26073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4C973" w14:textId="77777777" w:rsidR="00280469" w:rsidRDefault="00280469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10EB4" w14:textId="77777777" w:rsidR="00280469" w:rsidRDefault="00280469">
            <w:pPr>
              <w:pStyle w:val="table10"/>
            </w:pPr>
            <w:r>
              <w:t>возмещение юридическим лицам части процентов за пользование банковскими кредитами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DE5A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F545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D0D17EF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AD806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1328" w14:textId="77777777" w:rsidR="00280469" w:rsidRDefault="00280469">
            <w:pPr>
              <w:pStyle w:val="table10"/>
            </w:pPr>
            <w:r>
              <w:t xml:space="preserve">Реализация мер путем принятия организационных решений: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1A91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1B79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7E64D22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C243B" w14:textId="77777777" w:rsidR="00280469" w:rsidRDefault="00280469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6E7BD" w14:textId="77777777" w:rsidR="00280469" w:rsidRDefault="00280469">
            <w:pPr>
              <w:pStyle w:val="table10"/>
            </w:pPr>
            <w:r>
              <w:t>реорганизация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524B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4468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89354BD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9D4DD" w14:textId="77777777" w:rsidR="00280469" w:rsidRDefault="00280469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EF03" w14:textId="77777777" w:rsidR="00280469" w:rsidRDefault="00280469">
            <w:pPr>
              <w:pStyle w:val="table10"/>
            </w:pPr>
            <w:r>
              <w:t>слияние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1FE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BF2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63A3DEE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6CB40" w14:textId="77777777" w:rsidR="00280469" w:rsidRDefault="00280469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02201" w14:textId="77777777" w:rsidR="00280469" w:rsidRDefault="00280469">
            <w:pPr>
              <w:pStyle w:val="table10"/>
            </w:pPr>
            <w:r>
              <w:t>внутриотраслевая кооперация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4C5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E867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BD2A8E5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A91B" w14:textId="77777777" w:rsidR="00280469" w:rsidRDefault="00280469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BE3" w14:textId="77777777" w:rsidR="00280469" w:rsidRDefault="00280469">
            <w:pPr>
              <w:pStyle w:val="table10"/>
            </w:pPr>
            <w:r>
              <w:t>иные меры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04D7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3AC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720F0A6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64E88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7C1D" w14:textId="77777777" w:rsidR="00280469" w:rsidRDefault="00280469">
            <w:pPr>
              <w:pStyle w:val="table10"/>
            </w:pPr>
            <w:r>
              <w:t xml:space="preserve">Реализация мер, самостоятельно принимаемых организацией, обособленным подразделением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540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752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8885062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CFE14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C13B7" w14:textId="77777777" w:rsidR="00280469" w:rsidRDefault="00280469">
            <w:pPr>
              <w:pStyle w:val="table10"/>
            </w:pPr>
            <w:r>
              <w:t>Реализация иных мер по финансовому оздоровлению организации, обособленного подразделения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D342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608B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0E9EE0A" w14:textId="77777777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9086" w14:textId="77777777" w:rsidR="00280469" w:rsidRDefault="00280469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5451D" w14:textId="77777777" w:rsidR="00280469" w:rsidRDefault="00280469">
            <w:pPr>
              <w:pStyle w:val="table10"/>
            </w:pPr>
            <w:r>
              <w:t>Дата (месяц, год) установленного в бизнес-плане развития выхода на безубыточную работу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3A9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A3AA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5BFB37C" w14:textId="77777777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DE4C0" w14:textId="77777777" w:rsidR="00280469" w:rsidRDefault="00280469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81FB" w14:textId="77777777" w:rsidR="00280469" w:rsidRDefault="00280469">
            <w:pPr>
              <w:pStyle w:val="table10"/>
            </w:pPr>
            <w:r>
              <w:t>Дополнительная информация о ходе финансового оздоровления организации, обособленного подразделения, в том числе возникшие проблемы и предложения по их разрешению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020B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3472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16556D1F" w14:textId="77777777" w:rsidR="00280469" w:rsidRDefault="00280469">
      <w:pPr>
        <w:pStyle w:val="newncpi"/>
      </w:pPr>
      <w:r>
        <w:t> </w:t>
      </w:r>
    </w:p>
    <w:p w14:paraId="66480644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1"/>
        <w:gridCol w:w="3776"/>
      </w:tblGrid>
      <w:tr w:rsidR="00280469" w14:paraId="799D17F9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4DE5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A394F" w14:textId="77777777" w:rsidR="00280469" w:rsidRDefault="00280469">
            <w:pPr>
              <w:pStyle w:val="append1"/>
            </w:pPr>
            <w:r>
              <w:t>Приложение 4</w:t>
            </w:r>
          </w:p>
          <w:p w14:paraId="2CE573ED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1AAD933C" w14:textId="77777777" w:rsidR="00280469" w:rsidRDefault="00280469">
      <w:pPr>
        <w:pStyle w:val="newncpi"/>
      </w:pPr>
      <w:r>
        <w:t> </w:t>
      </w:r>
    </w:p>
    <w:p w14:paraId="0FF62E4E" w14:textId="77777777" w:rsidR="00280469" w:rsidRDefault="00280469">
      <w:pPr>
        <w:pStyle w:val="titlep"/>
        <w:spacing w:before="0"/>
      </w:pPr>
      <w:r>
        <w:t xml:space="preserve">Информация о плановых значениях показателей эффективности развития организации, включенных в бизнес-план развития организации </w:t>
      </w:r>
      <w:r>
        <w:br/>
        <w:t>на ______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582"/>
        <w:gridCol w:w="1097"/>
        <w:gridCol w:w="1097"/>
        <w:gridCol w:w="1232"/>
        <w:gridCol w:w="1099"/>
      </w:tblGrid>
      <w:tr w:rsidR="00280469" w14:paraId="047C8035" w14:textId="77777777">
        <w:trPr>
          <w:trHeight w:val="240"/>
        </w:trPr>
        <w:tc>
          <w:tcPr>
            <w:tcW w:w="17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B2114" w14:textId="77777777" w:rsidR="00280469" w:rsidRDefault="00280469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0E5B1" w14:textId="77777777" w:rsidR="00280469" w:rsidRDefault="00280469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42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880A7" w14:textId="77777777" w:rsidR="00280469" w:rsidRDefault="00280469">
            <w:pPr>
              <w:pStyle w:val="table10"/>
              <w:jc w:val="center"/>
            </w:pPr>
            <w:r>
              <w:t>В том числе по периодам</w:t>
            </w:r>
          </w:p>
        </w:tc>
      </w:tr>
      <w:tr w:rsidR="00280469" w14:paraId="2D48C10E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1658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046F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C07B2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FE465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9E164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885FB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3AF09E0D" w14:textId="77777777">
        <w:trPr>
          <w:trHeight w:val="240"/>
        </w:trPr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0BE1" w14:textId="77777777" w:rsidR="00280469" w:rsidRDefault="00280469">
            <w:pPr>
              <w:pStyle w:val="table10"/>
            </w:pPr>
            <w:r>
              <w:t>Выручка от реализации продукции, товаров, работ, услуг в расчете на одного среднесписочного работника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B8FC0" w14:textId="77777777" w:rsidR="00280469" w:rsidRDefault="00280469">
            <w:pPr>
              <w:pStyle w:val="table10"/>
              <w:jc w:val="center"/>
            </w:pPr>
            <w:r>
              <w:t>млн. рублей/чел.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B0D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C84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F3C4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7A278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E1D1C6C" w14:textId="77777777">
        <w:trPr>
          <w:trHeight w:val="240"/>
        </w:trPr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2500" w14:textId="77777777" w:rsidR="00280469" w:rsidRDefault="00280469">
            <w:pPr>
              <w:pStyle w:val="table10"/>
            </w:pPr>
            <w:r>
              <w:t>Добавленная стоимость в расчете на одного среднесписочного работника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44764" w14:textId="77777777" w:rsidR="00280469" w:rsidRDefault="00280469">
            <w:pPr>
              <w:pStyle w:val="table10"/>
              <w:jc w:val="center"/>
            </w:pPr>
            <w:r>
              <w:t>млн. рублей/чел.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B1B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603B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9407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B364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88E6AC2" w14:textId="77777777">
        <w:trPr>
          <w:trHeight w:val="240"/>
        </w:trPr>
        <w:tc>
          <w:tcPr>
            <w:tcW w:w="17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6001" w14:textId="77777777" w:rsidR="00280469" w:rsidRDefault="00280469">
            <w:pPr>
              <w:pStyle w:val="table10"/>
            </w:pPr>
            <w:r>
              <w:t>Среднемесячная заработная плата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0179" w14:textId="77777777" w:rsidR="00280469" w:rsidRDefault="00280469">
            <w:pPr>
              <w:pStyle w:val="table10"/>
              <w:jc w:val="center"/>
            </w:pPr>
            <w:r>
              <w:t>рублей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D433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8810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C0B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DCEE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7AA25536" w14:textId="77777777" w:rsidR="00280469" w:rsidRDefault="00280469">
      <w:pPr>
        <w:pStyle w:val="newncpi"/>
      </w:pPr>
      <w:r>
        <w:t> </w:t>
      </w:r>
    </w:p>
    <w:p w14:paraId="40ABF66C" w14:textId="77777777" w:rsidR="00280469" w:rsidRDefault="00280469">
      <w:pPr>
        <w:rPr>
          <w:rFonts w:eastAsia="Times New Roman"/>
        </w:rPr>
        <w:sectPr w:rsidR="00280469" w:rsidSect="002804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2019662D" w14:textId="77777777" w:rsidR="00280469" w:rsidRDefault="00280469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67"/>
        <w:gridCol w:w="6542"/>
      </w:tblGrid>
      <w:tr w:rsidR="00280469" w14:paraId="71E001C7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9721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8B1A" w14:textId="77777777" w:rsidR="00280469" w:rsidRDefault="00280469">
            <w:pPr>
              <w:pStyle w:val="append1"/>
            </w:pPr>
            <w:r>
              <w:t>Приложение 5</w:t>
            </w:r>
          </w:p>
          <w:p w14:paraId="0048548B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39B132B8" w14:textId="77777777" w:rsidR="00280469" w:rsidRDefault="00280469">
      <w:pPr>
        <w:pStyle w:val="titlep"/>
      </w:pPr>
      <w:r>
        <w:t xml:space="preserve">Информация об объемах финансирования технических мероприятий по модернизации, включенных в бизнес-план развития организации </w:t>
      </w:r>
      <w:r>
        <w:br/>
        <w:t>на ______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67"/>
        <w:gridCol w:w="3829"/>
        <w:gridCol w:w="1319"/>
        <w:gridCol w:w="1322"/>
        <w:gridCol w:w="1438"/>
        <w:gridCol w:w="719"/>
        <w:gridCol w:w="719"/>
        <w:gridCol w:w="1147"/>
        <w:gridCol w:w="884"/>
        <w:gridCol w:w="988"/>
        <w:gridCol w:w="719"/>
        <w:gridCol w:w="719"/>
        <w:gridCol w:w="703"/>
      </w:tblGrid>
      <w:tr w:rsidR="00280469" w14:paraId="0E66F568" w14:textId="77777777">
        <w:trPr>
          <w:trHeight w:val="240"/>
        </w:trPr>
        <w:tc>
          <w:tcPr>
            <w:tcW w:w="4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395A2" w14:textId="77777777" w:rsidR="00280469" w:rsidRDefault="00280469">
            <w:pPr>
              <w:pStyle w:val="table10"/>
              <w:jc w:val="center"/>
            </w:pPr>
            <w:r>
              <w:t>Код мероприятия</w:t>
            </w:r>
          </w:p>
        </w:tc>
        <w:tc>
          <w:tcPr>
            <w:tcW w:w="129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04B0E" w14:textId="77777777" w:rsidR="00280469" w:rsidRDefault="00280469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C44CF" w14:textId="77777777" w:rsidR="00280469" w:rsidRDefault="00280469">
            <w:pPr>
              <w:pStyle w:val="table10"/>
              <w:jc w:val="center"/>
            </w:pPr>
            <w:r>
              <w:t>Период реализации</w:t>
            </w:r>
          </w:p>
        </w:tc>
        <w:tc>
          <w:tcPr>
            <w:tcW w:w="2481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8822E" w14:textId="77777777" w:rsidR="00280469" w:rsidRDefault="00280469">
            <w:pPr>
              <w:pStyle w:val="table10"/>
              <w:jc w:val="center"/>
            </w:pPr>
            <w:r>
              <w:t>Объем финансирования, млн. рублей</w:t>
            </w:r>
          </w:p>
        </w:tc>
      </w:tr>
      <w:tr w:rsidR="00280469" w14:paraId="484A1F18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5054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6D2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015D6" w14:textId="77777777" w:rsidR="00280469" w:rsidRDefault="00280469">
            <w:pPr>
              <w:pStyle w:val="table10"/>
              <w:jc w:val="center"/>
            </w:pPr>
            <w:r>
              <w:t xml:space="preserve">начало </w:t>
            </w:r>
            <w:r>
              <w:br/>
              <w:t>(месяц, год)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29F50" w14:textId="77777777" w:rsidR="00280469" w:rsidRDefault="00280469">
            <w:pPr>
              <w:pStyle w:val="table10"/>
              <w:jc w:val="center"/>
            </w:pPr>
            <w:r>
              <w:t>окончание (месяц, год)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6A18C" w14:textId="77777777" w:rsidR="00280469" w:rsidRDefault="00280469">
            <w:pPr>
              <w:pStyle w:val="table10"/>
              <w:jc w:val="center"/>
            </w:pPr>
            <w:r>
              <w:t>всего на период реализации (план)</w:t>
            </w:r>
          </w:p>
        </w:tc>
        <w:tc>
          <w:tcPr>
            <w:tcW w:w="2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03767" w14:textId="77777777" w:rsidR="00280469" w:rsidRDefault="00280469">
            <w:pPr>
              <w:pStyle w:val="table10"/>
              <w:jc w:val="center"/>
            </w:pPr>
            <w:r>
              <w:t>в том числе по периодам</w:t>
            </w:r>
          </w:p>
        </w:tc>
      </w:tr>
      <w:tr w:rsidR="00280469" w14:paraId="439A5CBB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9CB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B4E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BC51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4F90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FC83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F0615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91AF5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C2636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2AD2C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285E76D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5391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AF2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DF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FB8F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53B9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AB195" w14:textId="77777777" w:rsidR="00280469" w:rsidRDefault="00280469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B5EA5" w14:textId="77777777" w:rsidR="00280469" w:rsidRDefault="00280469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ABEA8" w14:textId="77777777" w:rsidR="00280469" w:rsidRDefault="00280469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0D6EC" w14:textId="77777777" w:rsidR="00280469" w:rsidRDefault="00280469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1F5CD" w14:textId="77777777" w:rsidR="00280469" w:rsidRDefault="00280469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F79B0" w14:textId="77777777" w:rsidR="00280469" w:rsidRDefault="00280469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C21F6" w14:textId="77777777" w:rsidR="00280469" w:rsidRDefault="00280469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FD015" w14:textId="77777777" w:rsidR="00280469" w:rsidRDefault="00280469">
            <w:pPr>
              <w:pStyle w:val="table10"/>
              <w:jc w:val="center"/>
            </w:pPr>
            <w:r>
              <w:t>факт</w:t>
            </w:r>
          </w:p>
        </w:tc>
      </w:tr>
      <w:tr w:rsidR="00280469" w14:paraId="0208B412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10AD0" w14:textId="77777777" w:rsidR="00280469" w:rsidRDefault="00280469">
            <w:pPr>
              <w:pStyle w:val="table10"/>
            </w:pPr>
            <w:r>
              <w:t>Технические мероприятия</w:t>
            </w:r>
          </w:p>
        </w:tc>
      </w:tr>
      <w:tr w:rsidR="00280469" w14:paraId="1FAFEC6F" w14:textId="77777777">
        <w:trPr>
          <w:trHeight w:val="240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B63C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BEF46" w14:textId="77777777" w:rsidR="00280469" w:rsidRDefault="00280469">
            <w:pPr>
              <w:pStyle w:val="table10"/>
            </w:pPr>
            <w:r>
              <w:t>Итого по техническим мероприятиям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01E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0107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BAF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919C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FDFE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CB81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462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894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429A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31EA0FE" w14:textId="77777777">
        <w:trPr>
          <w:trHeight w:val="240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E13C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5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873C9" w14:textId="77777777" w:rsidR="00280469" w:rsidRDefault="00280469">
            <w:pPr>
              <w:pStyle w:val="table10"/>
            </w:pPr>
            <w:r>
              <w:t xml:space="preserve">В том числе по этапам: </w:t>
            </w:r>
          </w:p>
        </w:tc>
      </w:tr>
      <w:tr w:rsidR="00280469" w14:paraId="25770E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E1E1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031A9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C75B" w14:textId="77777777" w:rsidR="00280469" w:rsidRDefault="00280469">
            <w:pPr>
              <w:pStyle w:val="table10"/>
            </w:pPr>
            <w:r>
              <w:t>Предынвестиционный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5D94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763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D453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641E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A0D0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1EF6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9140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69A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FC3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ADF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8F8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0383B0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A13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51DF6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B1EC9" w14:textId="77777777" w:rsidR="00280469" w:rsidRDefault="00280469">
            <w:pPr>
              <w:pStyle w:val="table10"/>
            </w:pPr>
            <w:r>
              <w:t>Строительно-монтажные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8FC9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F9C4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A2A3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D66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C1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9988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D892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263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B546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22F0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365E1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BB00F1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A681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501E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8403" w14:textId="77777777" w:rsidR="00280469" w:rsidRDefault="00280469">
            <w:pPr>
              <w:pStyle w:val="table10"/>
            </w:pPr>
            <w:r>
              <w:t>Приобретение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3D4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5E27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F91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165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D9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30A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6F7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1D9B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96E0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359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ACD3A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9184E6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200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D4587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1055C" w14:textId="77777777" w:rsidR="00280469" w:rsidRDefault="00280469">
            <w:pPr>
              <w:pStyle w:val="table10"/>
            </w:pPr>
            <w:r>
              <w:t>Установка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98E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1A0C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1910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50C0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C91D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3984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DE5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EB34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15DC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755B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013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534EA7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04F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B1DD8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4DBAF" w14:textId="77777777" w:rsidR="00280469" w:rsidRDefault="00280469">
            <w:pPr>
              <w:pStyle w:val="table10"/>
            </w:pPr>
            <w:r>
              <w:t>Пусконаладочные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C97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D204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C6B8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71B0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4B05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AAF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09A2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658E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E73F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560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148B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B27331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CC7F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8E1F4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21DC" w14:textId="77777777" w:rsidR="00280469" w:rsidRDefault="00280469">
            <w:pPr>
              <w:pStyle w:val="table10"/>
            </w:pPr>
            <w:r>
              <w:t>Ввод в эксплуатацию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CD50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655A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99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EE7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03BE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687A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FB66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CDA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8FD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BCA3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A151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936EDC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2A16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3AB9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B5E8" w14:textId="77777777" w:rsidR="00280469" w:rsidRDefault="00280469">
            <w:pPr>
              <w:pStyle w:val="table10"/>
            </w:pPr>
            <w:r>
              <w:t>Выход на проектную мощность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251E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10B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3527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F2B9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83EF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3331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AB74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680D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A056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E5B4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376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D7288DF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3EE3" w14:textId="77777777" w:rsidR="00280469" w:rsidRDefault="00280469">
            <w:pPr>
              <w:pStyle w:val="table10"/>
            </w:pPr>
            <w:r>
              <w:t xml:space="preserve">В том числе по мероприятиям: </w:t>
            </w:r>
          </w:p>
        </w:tc>
      </w:tr>
      <w:tr w:rsidR="00280469" w14:paraId="03CF6E1E" w14:textId="77777777">
        <w:trPr>
          <w:trHeight w:val="240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996F8" w14:textId="77777777" w:rsidR="00280469" w:rsidRDefault="00280469">
            <w:pPr>
              <w:pStyle w:val="table10"/>
              <w:jc w:val="center"/>
            </w:pPr>
            <w:r>
              <w:t>1-01</w:t>
            </w:r>
          </w:p>
        </w:tc>
        <w:tc>
          <w:tcPr>
            <w:tcW w:w="45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19EA1" w14:textId="77777777" w:rsidR="00280469" w:rsidRDefault="00280469">
            <w:pPr>
              <w:pStyle w:val="table10"/>
            </w:pPr>
            <w:r>
              <w:t>Мероприятие с кодом 1-01 «…»</w:t>
            </w:r>
          </w:p>
        </w:tc>
      </w:tr>
      <w:tr w:rsidR="00280469" w14:paraId="1EF3177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307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2E95" w14:textId="77777777" w:rsidR="00280469" w:rsidRDefault="00280469">
            <w:pPr>
              <w:pStyle w:val="table10"/>
            </w:pPr>
            <w:r>
              <w:t xml:space="preserve">Итого, в том числе по этапам: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7CC7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ADB6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EC0E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C0FC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0A4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10F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61AF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4EE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086E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DB97FC2" w14:textId="77777777">
        <w:trPr>
          <w:trHeight w:val="240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907A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7093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97D28" w14:textId="77777777" w:rsidR="00280469" w:rsidRDefault="00280469">
            <w:pPr>
              <w:pStyle w:val="table10"/>
            </w:pPr>
            <w:r>
              <w:t>Предынвестиционный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36BD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D820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4B3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F313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946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C58D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A61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A6F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DA5A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7DF0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45C6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AA8496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12F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41C2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7A51D" w14:textId="77777777" w:rsidR="00280469" w:rsidRDefault="00280469">
            <w:pPr>
              <w:pStyle w:val="table10"/>
            </w:pPr>
            <w:r>
              <w:t>Строительно-монтажные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2A4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05FA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2413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BBF2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0360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404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8AD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D93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2993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C164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FE9C8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C36286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458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BBFD5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B1C62" w14:textId="77777777" w:rsidR="00280469" w:rsidRDefault="00280469">
            <w:pPr>
              <w:pStyle w:val="table10"/>
            </w:pPr>
            <w:r>
              <w:t>Приобретение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C927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B1E1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F44A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C01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05A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0DD5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7082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07B9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204E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02D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09B6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16C1A7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4EB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143F0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0629" w14:textId="77777777" w:rsidR="00280469" w:rsidRDefault="00280469">
            <w:pPr>
              <w:pStyle w:val="table10"/>
            </w:pPr>
            <w:r>
              <w:t>Установка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120A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F2EC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2E01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B8AA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05C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45B1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84DB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1C3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6013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33E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A1DF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DC08BB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441B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49E99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FE70" w14:textId="77777777" w:rsidR="00280469" w:rsidRDefault="00280469">
            <w:pPr>
              <w:pStyle w:val="table10"/>
            </w:pPr>
            <w:r>
              <w:t>Пусконаладочные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20AF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C993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F0F9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55B8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473A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596F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CB47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A21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D45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715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29DE8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1B13D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144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F5A3C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8570" w14:textId="77777777" w:rsidR="00280469" w:rsidRDefault="00280469">
            <w:pPr>
              <w:pStyle w:val="table10"/>
            </w:pPr>
            <w:r>
              <w:t>Ввод в эксплуатацию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0B2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0CAF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B86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251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722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E08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FF11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0974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796A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FF7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896E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22368E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630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804F2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285FD" w14:textId="77777777" w:rsidR="00280469" w:rsidRDefault="00280469">
            <w:pPr>
              <w:pStyle w:val="table10"/>
            </w:pPr>
            <w:r>
              <w:t>Выход на проектную мощность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B1F1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899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AC8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DF5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D985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B3BD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A45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588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B14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5B00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F086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85AFB3C" w14:textId="77777777">
        <w:trPr>
          <w:trHeight w:val="240"/>
        </w:trPr>
        <w:tc>
          <w:tcPr>
            <w:tcW w:w="340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B88C8" w14:textId="77777777" w:rsidR="00280469" w:rsidRDefault="00280469">
            <w:pPr>
              <w:pStyle w:val="table10"/>
            </w:pPr>
            <w:r>
              <w:t>Код инвестиционного проекта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B42F6" w14:textId="77777777" w:rsidR="00280469" w:rsidRDefault="00280469">
            <w:pPr>
              <w:pStyle w:val="table10"/>
              <w:jc w:val="center"/>
            </w:pPr>
            <w:r>
              <w:t>Ответственный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4BD3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A9BE903" w14:textId="77777777">
        <w:trPr>
          <w:trHeight w:val="240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4FEFF" w14:textId="77777777" w:rsidR="00280469" w:rsidRDefault="00280469">
            <w:pPr>
              <w:pStyle w:val="table10"/>
              <w:jc w:val="center"/>
            </w:pPr>
            <w:r>
              <w:t>1-</w:t>
            </w:r>
            <w:r>
              <w:rPr>
                <w:i/>
                <w:iCs/>
              </w:rPr>
              <w:t>n</w:t>
            </w:r>
            <w:r>
              <w:t>*</w:t>
            </w:r>
          </w:p>
        </w:tc>
        <w:tc>
          <w:tcPr>
            <w:tcW w:w="45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73A13" w14:textId="77777777" w:rsidR="00280469" w:rsidRDefault="00280469">
            <w:pPr>
              <w:pStyle w:val="table10"/>
            </w:pPr>
            <w:r>
              <w:t>Мероприятие с кодом 1-n «…»</w:t>
            </w:r>
          </w:p>
        </w:tc>
      </w:tr>
      <w:tr w:rsidR="00280469" w14:paraId="64C1D06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02E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5F02" w14:textId="77777777" w:rsidR="00280469" w:rsidRDefault="00280469">
            <w:pPr>
              <w:pStyle w:val="table10"/>
            </w:pPr>
            <w:r>
              <w:t xml:space="preserve">Итого, в том числе по этапам: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48F5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BDE9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F6F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B2C7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5A21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7B2B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0854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5CA5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15E4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9E2C80E" w14:textId="77777777">
        <w:trPr>
          <w:trHeight w:val="240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3D92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E84AF" w14:textId="77777777" w:rsidR="00280469" w:rsidRDefault="00280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0D68" w14:textId="77777777" w:rsidR="00280469" w:rsidRDefault="00280469">
            <w:pPr>
              <w:pStyle w:val="table10"/>
            </w:pPr>
            <w:r>
              <w:t>Предынвестиционный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034D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7B88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E00A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238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F331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69CB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0EC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12E3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7234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28F6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4260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EB4D33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BD2B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2ECAA" w14:textId="77777777" w:rsidR="00280469" w:rsidRDefault="00280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E31FD" w14:textId="77777777" w:rsidR="00280469" w:rsidRDefault="00280469">
            <w:pPr>
              <w:pStyle w:val="table10"/>
            </w:pPr>
            <w:r>
              <w:t>Строительно-монтажные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0970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5CA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1926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9AA2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1208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A127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523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70DC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7A14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2AD1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6D06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B83E84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EE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3600C" w14:textId="77777777" w:rsidR="00280469" w:rsidRDefault="00280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74D1" w14:textId="77777777" w:rsidR="00280469" w:rsidRDefault="00280469">
            <w:pPr>
              <w:pStyle w:val="table10"/>
            </w:pPr>
            <w:r>
              <w:t>Приобретение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423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9B4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038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535B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03E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26F6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366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CF16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5D54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4155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201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14FF18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D8C9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66279" w14:textId="77777777" w:rsidR="00280469" w:rsidRDefault="00280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C926C" w14:textId="77777777" w:rsidR="00280469" w:rsidRDefault="00280469">
            <w:pPr>
              <w:pStyle w:val="table10"/>
            </w:pPr>
            <w:r>
              <w:t>Установка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2A9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128F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6F7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D2B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8FF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00C1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55CE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18C3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BEAC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B7A6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2FF7B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DD893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3B02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17E56" w14:textId="77777777" w:rsidR="00280469" w:rsidRDefault="00280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8956F" w14:textId="77777777" w:rsidR="00280469" w:rsidRDefault="00280469">
            <w:pPr>
              <w:pStyle w:val="table10"/>
            </w:pPr>
            <w:r>
              <w:t>Пусконаладочные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9CE9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50A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AD4A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2D0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77D9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F2C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0E17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5460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3BB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7960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40C4B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66359A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ACDE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B7DC" w14:textId="77777777" w:rsidR="00280469" w:rsidRDefault="002804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4C76" w14:textId="77777777" w:rsidR="00280469" w:rsidRDefault="00280469">
            <w:pPr>
              <w:pStyle w:val="table10"/>
            </w:pPr>
            <w:r>
              <w:t>Ввод в эксплуатацию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9270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216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DD29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116B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A2DE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F6D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CB27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6CFA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9066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72A8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7751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F9BFD1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043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BFBB" w14:textId="77777777" w:rsidR="00280469" w:rsidRDefault="00280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A34E9" w14:textId="77777777" w:rsidR="00280469" w:rsidRDefault="00280469">
            <w:pPr>
              <w:pStyle w:val="table10"/>
            </w:pPr>
            <w:r>
              <w:t>Выход на проектную мощность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CAF8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6A29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43F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6D91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2D49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3910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ECAE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9C25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BB6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4DE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C84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54C1355" w14:textId="77777777">
        <w:trPr>
          <w:trHeight w:val="240"/>
        </w:trPr>
        <w:tc>
          <w:tcPr>
            <w:tcW w:w="3407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6F7E" w14:textId="77777777" w:rsidR="00280469" w:rsidRDefault="00280469">
            <w:pPr>
              <w:pStyle w:val="table10"/>
            </w:pPr>
            <w:r>
              <w:t>Код инвестиционного проекта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6EC39" w14:textId="77777777" w:rsidR="00280469" w:rsidRDefault="00280469">
            <w:pPr>
              <w:pStyle w:val="table10"/>
              <w:jc w:val="center"/>
            </w:pPr>
            <w:r>
              <w:t>Ответственный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10A11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528E5F99" w14:textId="77777777" w:rsidR="00280469" w:rsidRDefault="00280469">
      <w:pPr>
        <w:pStyle w:val="newncpi"/>
      </w:pPr>
      <w:r>
        <w:t> </w:t>
      </w:r>
    </w:p>
    <w:p w14:paraId="3AF64181" w14:textId="77777777" w:rsidR="00280469" w:rsidRDefault="00280469">
      <w:pPr>
        <w:pStyle w:val="snoskiline"/>
      </w:pPr>
      <w:r>
        <w:t>______________________________</w:t>
      </w:r>
    </w:p>
    <w:p w14:paraId="143BD24D" w14:textId="77777777" w:rsidR="00280469" w:rsidRDefault="00280469">
      <w:pPr>
        <w:pStyle w:val="snoski"/>
        <w:ind w:firstLine="567"/>
      </w:pPr>
      <w:r>
        <w:t>*</w:t>
      </w:r>
      <w:r>
        <w:rPr>
          <w:i/>
          <w:iCs/>
        </w:rPr>
        <w:t>n</w:t>
      </w:r>
      <w:r>
        <w:t> – количество мероприятий.</w:t>
      </w:r>
    </w:p>
    <w:p w14:paraId="55FF7EAE" w14:textId="77777777" w:rsidR="00280469" w:rsidRDefault="00280469">
      <w:pPr>
        <w:pStyle w:val="newncpi"/>
      </w:pPr>
      <w:r>
        <w:t> </w:t>
      </w:r>
    </w:p>
    <w:p w14:paraId="45ABC795" w14:textId="77777777" w:rsidR="00280469" w:rsidRDefault="00280469">
      <w:pPr>
        <w:rPr>
          <w:rFonts w:eastAsia="Times New Roman"/>
        </w:rPr>
        <w:sectPr w:rsidR="00280469" w:rsidSect="00280469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14:paraId="6A1467F5" w14:textId="77777777" w:rsidR="00280469" w:rsidRDefault="00280469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8"/>
        <w:gridCol w:w="3781"/>
      </w:tblGrid>
      <w:tr w:rsidR="00280469" w14:paraId="7217E067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1120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EBA6A" w14:textId="77777777" w:rsidR="00280469" w:rsidRDefault="00280469">
            <w:pPr>
              <w:pStyle w:val="append1"/>
            </w:pPr>
            <w:r>
              <w:t>Приложение 6</w:t>
            </w:r>
          </w:p>
          <w:p w14:paraId="4ED23A6A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1908BED7" w14:textId="77777777" w:rsidR="00280469" w:rsidRDefault="00280469">
      <w:pPr>
        <w:pStyle w:val="newncpi"/>
      </w:pPr>
      <w:r>
        <w:t> </w:t>
      </w:r>
    </w:p>
    <w:p w14:paraId="7F8DF579" w14:textId="77777777" w:rsidR="00280469" w:rsidRDefault="00280469">
      <w:pPr>
        <w:pStyle w:val="titlep"/>
        <w:spacing w:before="0"/>
      </w:pPr>
      <w:r>
        <w:t>Информация о причинах невыполнения организацией объемов финансирования технических мероприятий по модернизации, включенных в бизнес-план развития организации, за отчетный период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1320"/>
        <w:gridCol w:w="1799"/>
      </w:tblGrid>
      <w:tr w:rsidR="00280469" w14:paraId="09C20F51" w14:textId="77777777">
        <w:trPr>
          <w:trHeight w:val="240"/>
        </w:trPr>
        <w:tc>
          <w:tcPr>
            <w:tcW w:w="3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F2C14" w14:textId="77777777" w:rsidR="00280469" w:rsidRDefault="00280469">
            <w:pPr>
              <w:pStyle w:val="table10"/>
              <w:jc w:val="center"/>
            </w:pPr>
            <w:r>
              <w:t>Причины невыполнения организацией объемов финансирования технических мероприятий по модернизации, включенных в бизнес-план развития организации, за отчетный период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ABE53" w14:textId="77777777" w:rsidR="00280469" w:rsidRDefault="00280469">
            <w:pPr>
              <w:pStyle w:val="table10"/>
              <w:jc w:val="center"/>
            </w:pPr>
            <w:r>
              <w:t>Ответ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465CB" w14:textId="77777777" w:rsidR="00280469" w:rsidRDefault="00280469">
            <w:pPr>
              <w:pStyle w:val="table10"/>
              <w:jc w:val="center"/>
            </w:pPr>
            <w:r>
              <w:t>Пояснения к причинам</w:t>
            </w:r>
          </w:p>
        </w:tc>
      </w:tr>
      <w:tr w:rsidR="00280469" w14:paraId="5E46E921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3F8F" w14:textId="77777777" w:rsidR="00280469" w:rsidRDefault="00280469">
            <w:pPr>
              <w:pStyle w:val="table10"/>
            </w:pPr>
            <w:r>
              <w:t xml:space="preserve">1. Увеличение сроков реализации технических мероприятий, в том числе по причинам: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467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4095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00B4EF7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7C5D" w14:textId="77777777" w:rsidR="00280469" w:rsidRDefault="00280469">
            <w:pPr>
              <w:pStyle w:val="table10"/>
            </w:pPr>
            <w:r>
              <w:t>1.1. нарушения сроков заключения договоров с исполнителями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1F2C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5A7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5EAE0F5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1469A" w14:textId="77777777" w:rsidR="00280469" w:rsidRDefault="00280469">
            <w:pPr>
              <w:pStyle w:val="table10"/>
            </w:pPr>
            <w:r>
              <w:t>1.2. изменения технического задания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E58D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3E4B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BE108DA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4D69F" w14:textId="77777777" w:rsidR="00280469" w:rsidRDefault="00280469">
            <w:pPr>
              <w:pStyle w:val="table10"/>
            </w:pPr>
            <w:r>
              <w:t>1.3. нарушения сроков подготовки проектной документации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A4D6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858BB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194CC72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D640C" w14:textId="77777777" w:rsidR="00280469" w:rsidRDefault="00280469">
            <w:pPr>
              <w:pStyle w:val="table10"/>
            </w:pPr>
            <w:r>
              <w:t>1.4. невыполнения договорных обязательств по строительно-монтажным работам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D37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42B0F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1626D773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FDC5" w14:textId="77777777" w:rsidR="00280469" w:rsidRDefault="00280469">
            <w:pPr>
              <w:pStyle w:val="table10"/>
            </w:pPr>
            <w:r>
              <w:t>1.5. невыполнения договорных обязательств по изготовлению и поставке оборудования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B259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CEB9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00C49D1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41737" w14:textId="77777777" w:rsidR="00280469" w:rsidRDefault="00280469">
            <w:pPr>
              <w:pStyle w:val="table10"/>
            </w:pPr>
            <w:r>
              <w:t>1.6. увеличения сроков установки оборудования и выполнения пусконаладочных работ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AE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261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CFE45DB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C97F" w14:textId="77777777" w:rsidR="00280469" w:rsidRDefault="00280469">
            <w:pPr>
              <w:pStyle w:val="table10"/>
            </w:pPr>
            <w:r>
              <w:t xml:space="preserve">1.7. наличия проблемы по согласованию с контрольно-надзорными органами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6CD3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02FC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67FD9F2D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A0E7" w14:textId="77777777" w:rsidR="00280469" w:rsidRDefault="00280469">
            <w:pPr>
              <w:pStyle w:val="table10"/>
            </w:pPr>
            <w:r>
              <w:t>1.8. невыделения финансовых средств в запланированных объемах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B763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1F91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0888532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067A1" w14:textId="77777777" w:rsidR="00280469" w:rsidRDefault="00280469">
            <w:pPr>
              <w:pStyle w:val="table10"/>
            </w:pPr>
            <w:r>
              <w:t>1.9. по иным причинам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43CA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73F69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E559994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AB824" w14:textId="77777777" w:rsidR="00280469" w:rsidRDefault="00280469">
            <w:pPr>
              <w:pStyle w:val="table10"/>
            </w:pPr>
            <w:r>
              <w:t xml:space="preserve">2. Увеличение стоимости строительства (модернизации), в том числе по причинам: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02E9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8993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0B5CC07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A00C" w14:textId="77777777" w:rsidR="00280469" w:rsidRDefault="00280469">
            <w:pPr>
              <w:pStyle w:val="table10"/>
            </w:pPr>
            <w:r>
              <w:t>2.1. роста стоимости строительно-монтажных работ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5F20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2F88B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507C4F4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1915" w14:textId="77777777" w:rsidR="00280469" w:rsidRDefault="00280469">
            <w:pPr>
              <w:pStyle w:val="table10"/>
            </w:pPr>
            <w:r>
              <w:t>2.2. роста стоимости оборудования по результатам проведения процедуры закупки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341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71AB0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292F4926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B9783" w14:textId="77777777" w:rsidR="00280469" w:rsidRDefault="00280469">
            <w:pPr>
              <w:pStyle w:val="table10"/>
            </w:pPr>
            <w:r>
              <w:t>2.3. необходимости приобретения дополнительного оборудования, выявленной при реализации проекта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0526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529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BEA50A5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5F0CD" w14:textId="77777777" w:rsidR="00280469" w:rsidRDefault="00280469">
            <w:pPr>
              <w:pStyle w:val="table10"/>
            </w:pPr>
            <w:r>
              <w:t>2.4. по иным причинам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B29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6A3E5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7E93566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4BC94" w14:textId="77777777" w:rsidR="00280469" w:rsidRDefault="00280469">
            <w:pPr>
              <w:pStyle w:val="table10"/>
            </w:pPr>
            <w:r>
              <w:t xml:space="preserve">3. Организационные причины: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76A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C7676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DEA6AAC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29486" w14:textId="77777777" w:rsidR="00280469" w:rsidRDefault="00280469">
            <w:pPr>
              <w:pStyle w:val="table10"/>
            </w:pPr>
            <w:r>
              <w:t>3.1. неурегулированность вопросов на законодательном уровне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8A5E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27FB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47A64D28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FE21" w14:textId="77777777" w:rsidR="00280469" w:rsidRDefault="00280469">
            <w:pPr>
              <w:pStyle w:val="table10"/>
            </w:pPr>
            <w:r>
              <w:t>3.2. смена собственника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3A4A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CFDEE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1C49C44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ACC20" w14:textId="77777777" w:rsidR="00280469" w:rsidRDefault="00280469">
            <w:pPr>
              <w:pStyle w:val="table10"/>
            </w:pPr>
            <w:r>
              <w:t>3.3. реорганизация предприятия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5C43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1F1D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73145B27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B9293" w14:textId="77777777" w:rsidR="00280469" w:rsidRDefault="00280469">
            <w:pPr>
              <w:pStyle w:val="table10"/>
            </w:pPr>
            <w:r>
              <w:t>3.4. изменение стратегии развития организации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3023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0A92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3FC899AB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9D862" w14:textId="77777777" w:rsidR="00280469" w:rsidRDefault="00280469">
            <w:pPr>
              <w:pStyle w:val="table10"/>
            </w:pPr>
            <w:r>
              <w:t>3.5. разрыв (потеря) запланированных отраслевых (межотраслевых) кооперационных связей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F132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D7F4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D16920B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FB8F" w14:textId="77777777" w:rsidR="00280469" w:rsidRDefault="00280469">
            <w:pPr>
              <w:pStyle w:val="table10"/>
            </w:pPr>
            <w:r>
              <w:t>3.6. отказ соинвестора (основного инвестора)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E468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C857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00610D3E" w14:textId="77777777">
        <w:trPr>
          <w:trHeight w:val="240"/>
        </w:trPr>
        <w:tc>
          <w:tcPr>
            <w:tcW w:w="3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5AB5" w14:textId="77777777" w:rsidR="00280469" w:rsidRDefault="00280469">
            <w:pPr>
              <w:pStyle w:val="table10"/>
            </w:pPr>
            <w:r>
              <w:t>3.7. иные причины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D99C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096AC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2645C550" w14:textId="77777777" w:rsidR="00280469" w:rsidRDefault="00280469">
      <w:pPr>
        <w:pStyle w:val="newncpi"/>
      </w:pPr>
      <w:r>
        <w:t> </w:t>
      </w:r>
    </w:p>
    <w:p w14:paraId="5DAF53F8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8"/>
        <w:gridCol w:w="3781"/>
      </w:tblGrid>
      <w:tr w:rsidR="00280469" w14:paraId="5DD27211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4B61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98C7F" w14:textId="77777777" w:rsidR="00280469" w:rsidRDefault="00280469">
            <w:pPr>
              <w:pStyle w:val="append1"/>
            </w:pPr>
            <w:r>
              <w:t>Приложение 7</w:t>
            </w:r>
          </w:p>
          <w:p w14:paraId="72AFD02E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6D6ECBAB" w14:textId="77777777" w:rsidR="00280469" w:rsidRDefault="00280469">
      <w:pPr>
        <w:pStyle w:val="newncpi"/>
      </w:pPr>
      <w:r>
        <w:t> </w:t>
      </w:r>
    </w:p>
    <w:p w14:paraId="4E8842A0" w14:textId="77777777" w:rsidR="00280469" w:rsidRDefault="00280469">
      <w:pPr>
        <w:pStyle w:val="titlep"/>
        <w:spacing w:before="0"/>
      </w:pPr>
      <w:r>
        <w:t xml:space="preserve">Информация об изменении плановых значений основных показателей финансово-хозяйственной деятельности, утвержденных бизнес-планом развития организации, </w:t>
      </w:r>
      <w:r>
        <w:lastRenderedPageBreak/>
        <w:t xml:space="preserve">обособленного подразделения </w:t>
      </w:r>
      <w:r>
        <w:br/>
        <w:t>на ______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185"/>
        <w:gridCol w:w="979"/>
        <w:gridCol w:w="979"/>
        <w:gridCol w:w="979"/>
        <w:gridCol w:w="979"/>
        <w:gridCol w:w="979"/>
        <w:gridCol w:w="979"/>
        <w:gridCol w:w="979"/>
        <w:gridCol w:w="977"/>
      </w:tblGrid>
      <w:tr w:rsidR="00280469" w14:paraId="7A29A0C2" w14:textId="77777777">
        <w:trPr>
          <w:trHeight w:val="240"/>
        </w:trPr>
        <w:tc>
          <w:tcPr>
            <w:tcW w:w="1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0D65B" w14:textId="77777777" w:rsidR="00280469" w:rsidRDefault="0028046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C3FEA" w14:textId="77777777" w:rsidR="00280469" w:rsidRDefault="00280469">
            <w:pPr>
              <w:pStyle w:val="table10"/>
              <w:jc w:val="center"/>
            </w:pPr>
            <w:r>
              <w:t>Код показателя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CF28F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25036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BEFA0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495F5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6408467A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AA1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588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4C655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96BB0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543B6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371DC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3EF78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6B3D3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D686A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B7E47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</w:tr>
      <w:tr w:rsidR="00280469" w14:paraId="7F1E6BAA" w14:textId="77777777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4AA9C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1F8E9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70579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9AC21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D382A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09CB8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9032F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BC85D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26AA9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284D2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</w:tr>
      <w:tr w:rsidR="00280469" w14:paraId="0418898D" w14:textId="77777777">
        <w:trPr>
          <w:trHeight w:val="240"/>
        </w:trPr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550DE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C3515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D37B4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EBC65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E5DE4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49638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3CA7F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C300B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C01E5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1773F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</w:tr>
    </w:tbl>
    <w:p w14:paraId="3C619BA6" w14:textId="77777777" w:rsidR="00280469" w:rsidRDefault="00280469">
      <w:pPr>
        <w:pStyle w:val="newncpi"/>
      </w:pPr>
      <w:r>
        <w:t> </w:t>
      </w:r>
    </w:p>
    <w:p w14:paraId="079CF657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8"/>
        <w:gridCol w:w="3781"/>
      </w:tblGrid>
      <w:tr w:rsidR="00280469" w14:paraId="35A37F4A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32293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395F" w14:textId="77777777" w:rsidR="00280469" w:rsidRDefault="00280469">
            <w:pPr>
              <w:pStyle w:val="append1"/>
            </w:pPr>
            <w:r>
              <w:t>Приложение 8</w:t>
            </w:r>
          </w:p>
          <w:p w14:paraId="350FAE6E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5C56FEBE" w14:textId="77777777" w:rsidR="00280469" w:rsidRDefault="00280469">
      <w:pPr>
        <w:pStyle w:val="newncpi"/>
      </w:pPr>
      <w:r>
        <w:t> </w:t>
      </w:r>
    </w:p>
    <w:p w14:paraId="10779618" w14:textId="77777777" w:rsidR="00280469" w:rsidRDefault="00280469">
      <w:pPr>
        <w:pStyle w:val="titlep"/>
        <w:spacing w:before="0"/>
      </w:pPr>
      <w:r>
        <w:t xml:space="preserve">Информация об изменении плановых значений показателей эффективности развития организации, включенных в бизнес-план развития организации </w:t>
      </w:r>
      <w:r>
        <w:br/>
        <w:t>на ______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932"/>
        <w:gridCol w:w="932"/>
        <w:gridCol w:w="934"/>
        <w:gridCol w:w="934"/>
        <w:gridCol w:w="934"/>
        <w:gridCol w:w="934"/>
        <w:gridCol w:w="934"/>
        <w:gridCol w:w="930"/>
      </w:tblGrid>
      <w:tr w:rsidR="00280469" w14:paraId="1ECF09F4" w14:textId="77777777">
        <w:trPr>
          <w:trHeight w:val="240"/>
        </w:trPr>
        <w:tc>
          <w:tcPr>
            <w:tcW w:w="10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5CCBE" w14:textId="77777777" w:rsidR="00280469" w:rsidRDefault="00280469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C6D6F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F4869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9E58B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7FA02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5CF5573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866C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A9A3B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B775E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F11E4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E08E8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88525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8C69D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85DA3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CFF93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</w:tr>
      <w:tr w:rsidR="00280469" w14:paraId="59216D93" w14:textId="77777777">
        <w:trPr>
          <w:trHeight w:val="24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F7DEB" w14:textId="77777777" w:rsidR="00280469" w:rsidRDefault="00280469">
            <w:pPr>
              <w:pStyle w:val="table10"/>
            </w:pPr>
            <w:r>
              <w:t>Выручка от реализации продукции, товаров, работ, услуг в расчете на одного среднесписочного работника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E8F4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AF6F3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09A8D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5D7A1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357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631B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DC2E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BAD3A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C237B69" w14:textId="77777777">
        <w:trPr>
          <w:trHeight w:val="24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82A1" w14:textId="77777777" w:rsidR="00280469" w:rsidRDefault="00280469">
            <w:pPr>
              <w:pStyle w:val="table10"/>
            </w:pPr>
            <w:r>
              <w:t>Добавленная стоимость в расчете на одного среднесписочного работника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15FB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1A17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E542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71A6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D8E68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CF836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AED9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4F49" w14:textId="77777777" w:rsidR="00280469" w:rsidRDefault="00280469">
            <w:pPr>
              <w:pStyle w:val="table10"/>
            </w:pPr>
            <w:r>
              <w:t> </w:t>
            </w:r>
          </w:p>
        </w:tc>
      </w:tr>
      <w:tr w:rsidR="00280469" w14:paraId="596ECD4D" w14:textId="77777777">
        <w:trPr>
          <w:trHeight w:val="240"/>
        </w:trPr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24774" w14:textId="77777777" w:rsidR="00280469" w:rsidRDefault="00280469">
            <w:pPr>
              <w:pStyle w:val="table10"/>
            </w:pPr>
            <w:r>
              <w:t>Среднемесячная заработная плата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C24F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26920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7CB37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BDE9C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FA95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2654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C5C9F" w14:textId="77777777" w:rsidR="00280469" w:rsidRDefault="00280469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A467B" w14:textId="77777777" w:rsidR="00280469" w:rsidRDefault="00280469">
            <w:pPr>
              <w:pStyle w:val="table10"/>
            </w:pPr>
            <w:r>
              <w:t> </w:t>
            </w:r>
          </w:p>
        </w:tc>
      </w:tr>
    </w:tbl>
    <w:p w14:paraId="0AC6DD0A" w14:textId="77777777" w:rsidR="00280469" w:rsidRDefault="00280469">
      <w:pPr>
        <w:pStyle w:val="newncpi"/>
      </w:pPr>
      <w:r>
        <w:t> </w:t>
      </w:r>
    </w:p>
    <w:p w14:paraId="0A1A88DA" w14:textId="77777777" w:rsidR="00280469" w:rsidRDefault="0028046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8"/>
        <w:gridCol w:w="3781"/>
      </w:tblGrid>
      <w:tr w:rsidR="00280469" w14:paraId="2031EA4A" w14:textId="7777777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0B9DC" w14:textId="77777777" w:rsidR="00280469" w:rsidRDefault="00280469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6FC46" w14:textId="77777777" w:rsidR="00280469" w:rsidRDefault="00280469">
            <w:pPr>
              <w:pStyle w:val="append1"/>
            </w:pPr>
            <w:r>
              <w:t>Приложение 9</w:t>
            </w:r>
          </w:p>
          <w:p w14:paraId="0568CA9F" w14:textId="77777777" w:rsidR="00280469" w:rsidRDefault="00280469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функционирования информационной </w:t>
            </w:r>
            <w:r>
              <w:br/>
              <w:t xml:space="preserve">аналитической системы мониторинга </w:t>
            </w:r>
            <w:r>
              <w:br/>
              <w:t xml:space="preserve">бизнес-планирования и финансового </w:t>
            </w:r>
            <w:r>
              <w:br/>
              <w:t xml:space="preserve">положения организаций, составе </w:t>
            </w:r>
            <w:r>
              <w:br/>
              <w:t xml:space="preserve">информации, необходимой </w:t>
            </w:r>
            <w:r>
              <w:br/>
              <w:t xml:space="preserve">для ее функционирования </w:t>
            </w:r>
          </w:p>
        </w:tc>
      </w:tr>
    </w:tbl>
    <w:p w14:paraId="35F5D906" w14:textId="77777777" w:rsidR="00280469" w:rsidRDefault="00280469">
      <w:pPr>
        <w:pStyle w:val="newncpi"/>
      </w:pPr>
      <w:r>
        <w:t> </w:t>
      </w:r>
    </w:p>
    <w:p w14:paraId="3393813D" w14:textId="77777777" w:rsidR="00280469" w:rsidRDefault="00280469">
      <w:pPr>
        <w:pStyle w:val="titlep"/>
        <w:spacing w:before="0"/>
      </w:pPr>
      <w:r>
        <w:t xml:space="preserve">Информация об изменении объемов финансирования технических мероприятий по модернизации, включенных в бизнес-план развития организации </w:t>
      </w:r>
      <w:r>
        <w:br/>
        <w:t>на _____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5"/>
        <w:gridCol w:w="861"/>
        <w:gridCol w:w="844"/>
        <w:gridCol w:w="844"/>
        <w:gridCol w:w="844"/>
        <w:gridCol w:w="861"/>
        <w:gridCol w:w="844"/>
        <w:gridCol w:w="844"/>
        <w:gridCol w:w="1009"/>
      </w:tblGrid>
      <w:tr w:rsidR="00280469" w14:paraId="6207E15D" w14:textId="77777777">
        <w:trPr>
          <w:trHeight w:val="240"/>
        </w:trPr>
        <w:tc>
          <w:tcPr>
            <w:tcW w:w="6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1D4A1" w14:textId="77777777" w:rsidR="00280469" w:rsidRDefault="00280469">
            <w:pPr>
              <w:pStyle w:val="table10"/>
              <w:jc w:val="center"/>
            </w:pPr>
            <w:r>
              <w:t>Код мероприятия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70BAA" w14:textId="77777777" w:rsidR="00280469" w:rsidRDefault="00280469">
            <w:pPr>
              <w:pStyle w:val="table10"/>
              <w:jc w:val="center"/>
            </w:pPr>
            <w:r>
              <w:t>Номер этапа мероприятия</w:t>
            </w:r>
          </w:p>
        </w:tc>
        <w:tc>
          <w:tcPr>
            <w:tcW w:w="3715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7572B" w14:textId="77777777" w:rsidR="00280469" w:rsidRDefault="00280469">
            <w:pPr>
              <w:pStyle w:val="table10"/>
              <w:jc w:val="center"/>
            </w:pPr>
            <w:r>
              <w:t>Объем финансирования в отчетном году (млн. рублей)</w:t>
            </w:r>
          </w:p>
        </w:tc>
      </w:tr>
      <w:tr w:rsidR="00280469" w14:paraId="058A9052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9755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7CF6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D9E1F" w14:textId="77777777" w:rsidR="00280469" w:rsidRDefault="00280469">
            <w:pPr>
              <w:pStyle w:val="table10"/>
              <w:jc w:val="center"/>
            </w:pPr>
            <w:r>
              <w:t>январь–март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7B9F2" w14:textId="77777777" w:rsidR="00280469" w:rsidRDefault="00280469">
            <w:pPr>
              <w:pStyle w:val="table10"/>
              <w:jc w:val="center"/>
            </w:pPr>
            <w:r>
              <w:t>январь–июнь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5329C" w14:textId="77777777" w:rsidR="00280469" w:rsidRDefault="00280469">
            <w:pPr>
              <w:pStyle w:val="table10"/>
              <w:jc w:val="center"/>
            </w:pPr>
            <w:r>
              <w:t>январь–сентябрь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35F44" w14:textId="77777777" w:rsidR="00280469" w:rsidRDefault="00280469">
            <w:pPr>
              <w:pStyle w:val="table10"/>
              <w:jc w:val="center"/>
            </w:pPr>
            <w:r>
              <w:t>январь–декабрь</w:t>
            </w:r>
          </w:p>
        </w:tc>
      </w:tr>
      <w:tr w:rsidR="00280469" w14:paraId="24D5EA2E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3A62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9BF7" w14:textId="77777777" w:rsidR="00280469" w:rsidRDefault="00280469">
            <w:pPr>
              <w:rPr>
                <w:rFonts w:eastAsiaTheme="minorEastAsi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F2ED1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3EAD4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4BE3A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29088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FACF6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B475C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D8724" w14:textId="77777777" w:rsidR="00280469" w:rsidRDefault="00280469">
            <w:pPr>
              <w:pStyle w:val="table10"/>
              <w:jc w:val="center"/>
            </w:pPr>
            <w:r>
              <w:t>старое значение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62714" w14:textId="77777777" w:rsidR="00280469" w:rsidRDefault="00280469">
            <w:pPr>
              <w:pStyle w:val="table10"/>
              <w:jc w:val="center"/>
            </w:pPr>
            <w:r>
              <w:t>новое значение</w:t>
            </w:r>
          </w:p>
        </w:tc>
      </w:tr>
      <w:tr w:rsidR="00280469" w14:paraId="3B2D7F1D" w14:textId="77777777">
        <w:trPr>
          <w:trHeight w:val="240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5BE3A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F96E7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D01F8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17011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52872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D8962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6B10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42565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B72B4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C2328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</w:tr>
      <w:tr w:rsidR="00280469" w14:paraId="6A90381E" w14:textId="77777777">
        <w:trPr>
          <w:trHeight w:val="240"/>
        </w:trPr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25440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6F77C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140E4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33370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9038A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99349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41C4E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EAC6F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9FED5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2096C" w14:textId="77777777" w:rsidR="00280469" w:rsidRDefault="00280469">
            <w:pPr>
              <w:pStyle w:val="table10"/>
              <w:jc w:val="center"/>
            </w:pPr>
            <w:r>
              <w:t> </w:t>
            </w:r>
          </w:p>
        </w:tc>
      </w:tr>
    </w:tbl>
    <w:p w14:paraId="39C5C678" w14:textId="77777777" w:rsidR="00280469" w:rsidRDefault="00280469">
      <w:pPr>
        <w:pStyle w:val="newncpi"/>
      </w:pPr>
      <w:r>
        <w:t> </w:t>
      </w:r>
    </w:p>
    <w:p w14:paraId="735BAED3" w14:textId="77777777" w:rsidR="00280469" w:rsidRDefault="00280469">
      <w:pPr>
        <w:pStyle w:val="newncpi"/>
      </w:pPr>
      <w:r>
        <w:t> </w:t>
      </w:r>
    </w:p>
    <w:p w14:paraId="1F4ECE90" w14:textId="77777777" w:rsidR="00280469" w:rsidRDefault="00280469">
      <w:pPr>
        <w:pStyle w:val="newncpi"/>
      </w:pPr>
      <w:r>
        <w:lastRenderedPageBreak/>
        <w:t> </w:t>
      </w:r>
    </w:p>
    <w:p w14:paraId="2D57322C" w14:textId="77777777" w:rsidR="00280469" w:rsidRDefault="00280469">
      <w:pPr>
        <w:pStyle w:val="newncpi"/>
      </w:pPr>
      <w:r>
        <w:t> </w:t>
      </w:r>
    </w:p>
    <w:p w14:paraId="052C7CE2" w14:textId="77777777" w:rsidR="003A0E0B" w:rsidRDefault="003A0E0B"/>
    <w:sectPr w:rsidR="003A0E0B" w:rsidSect="0028046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185A" w14:textId="77777777" w:rsidR="00A8465B" w:rsidRDefault="00A8465B" w:rsidP="00280469">
      <w:pPr>
        <w:spacing w:after="0" w:line="240" w:lineRule="auto"/>
      </w:pPr>
      <w:r>
        <w:separator/>
      </w:r>
    </w:p>
  </w:endnote>
  <w:endnote w:type="continuationSeparator" w:id="0">
    <w:p w14:paraId="3B40C041" w14:textId="77777777" w:rsidR="00A8465B" w:rsidRDefault="00A8465B" w:rsidP="0028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9D4B" w14:textId="77777777" w:rsidR="00280469" w:rsidRDefault="002804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A7E1" w14:textId="77777777" w:rsidR="00280469" w:rsidRDefault="002804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80469" w14:paraId="63EB043F" w14:textId="77777777" w:rsidTr="00280469">
      <w:tc>
        <w:tcPr>
          <w:tcW w:w="1800" w:type="dxa"/>
          <w:shd w:val="clear" w:color="auto" w:fill="auto"/>
          <w:vAlign w:val="center"/>
        </w:tcPr>
        <w:p w14:paraId="53E12BC3" w14:textId="77777777" w:rsidR="00280469" w:rsidRDefault="00280469">
          <w:pPr>
            <w:pStyle w:val="a7"/>
          </w:pPr>
          <w:r>
            <w:rPr>
              <w:noProof/>
            </w:rPr>
            <w:drawing>
              <wp:inline distT="0" distB="0" distL="0" distR="0" wp14:anchorId="683317E3" wp14:editId="0B28408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058BE32" w14:textId="77777777" w:rsidR="00280469" w:rsidRDefault="0028046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7853C49" w14:textId="77777777" w:rsidR="00280469" w:rsidRDefault="0028046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18.12.2020</w:t>
          </w:r>
        </w:p>
        <w:p w14:paraId="7D66983B" w14:textId="77777777" w:rsidR="00280469" w:rsidRPr="00280469" w:rsidRDefault="0028046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A0EC59E" w14:textId="77777777" w:rsidR="00280469" w:rsidRDefault="002804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4B2F" w14:textId="77777777" w:rsidR="00A8465B" w:rsidRDefault="00A8465B" w:rsidP="00280469">
      <w:pPr>
        <w:spacing w:after="0" w:line="240" w:lineRule="auto"/>
      </w:pPr>
      <w:r>
        <w:separator/>
      </w:r>
    </w:p>
  </w:footnote>
  <w:footnote w:type="continuationSeparator" w:id="0">
    <w:p w14:paraId="16AB3536" w14:textId="77777777" w:rsidR="00A8465B" w:rsidRDefault="00A8465B" w:rsidP="0028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B23A" w14:textId="77777777" w:rsidR="00280469" w:rsidRDefault="00280469" w:rsidP="001032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E904FBB" w14:textId="77777777" w:rsidR="00280469" w:rsidRDefault="002804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31AC" w14:textId="77777777" w:rsidR="00280469" w:rsidRPr="00280469" w:rsidRDefault="00280469" w:rsidP="0010323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80469">
      <w:rPr>
        <w:rStyle w:val="a9"/>
        <w:rFonts w:ascii="Times New Roman" w:hAnsi="Times New Roman" w:cs="Times New Roman"/>
        <w:sz w:val="24"/>
      </w:rPr>
      <w:fldChar w:fldCharType="begin"/>
    </w:r>
    <w:r w:rsidRPr="00280469">
      <w:rPr>
        <w:rStyle w:val="a9"/>
        <w:rFonts w:ascii="Times New Roman" w:hAnsi="Times New Roman" w:cs="Times New Roman"/>
        <w:sz w:val="24"/>
      </w:rPr>
      <w:instrText xml:space="preserve"> PAGE </w:instrText>
    </w:r>
    <w:r w:rsidRPr="00280469">
      <w:rPr>
        <w:rStyle w:val="a9"/>
        <w:rFonts w:ascii="Times New Roman" w:hAnsi="Times New Roman" w:cs="Times New Roman"/>
        <w:sz w:val="24"/>
      </w:rPr>
      <w:fldChar w:fldCharType="separate"/>
    </w:r>
    <w:r w:rsidRPr="00280469">
      <w:rPr>
        <w:rStyle w:val="a9"/>
        <w:rFonts w:ascii="Times New Roman" w:hAnsi="Times New Roman" w:cs="Times New Roman"/>
        <w:noProof/>
        <w:sz w:val="24"/>
      </w:rPr>
      <w:t>15</w:t>
    </w:r>
    <w:r w:rsidRPr="00280469">
      <w:rPr>
        <w:rStyle w:val="a9"/>
        <w:rFonts w:ascii="Times New Roman" w:hAnsi="Times New Roman" w:cs="Times New Roman"/>
        <w:sz w:val="24"/>
      </w:rPr>
      <w:fldChar w:fldCharType="end"/>
    </w:r>
  </w:p>
  <w:p w14:paraId="7D1774BD" w14:textId="77777777" w:rsidR="00280469" w:rsidRPr="00280469" w:rsidRDefault="00280469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4C02" w14:textId="77777777" w:rsidR="00280469" w:rsidRDefault="00280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69"/>
    <w:rsid w:val="00280469"/>
    <w:rsid w:val="00284B5E"/>
    <w:rsid w:val="003A0E0B"/>
    <w:rsid w:val="00A8465B"/>
    <w:rsid w:val="00E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1D69E"/>
  <w15:chartTrackingRefBased/>
  <w15:docId w15:val="{29BB91C4-0A08-4369-A069-D9E83BC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46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80469"/>
    <w:rPr>
      <w:color w:val="154C94"/>
      <w:u w:val="single"/>
    </w:rPr>
  </w:style>
  <w:style w:type="paragraph" w:customStyle="1" w:styleId="msonormal0">
    <w:name w:val="msonormal"/>
    <w:basedOn w:val="a"/>
    <w:rsid w:val="00280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804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2804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804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804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8046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04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8046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8046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8046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8046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8046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8046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8046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8046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046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8046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8046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804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8046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8046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8046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8046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8046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8046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8046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8046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8046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8046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8046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80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8046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8046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8046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8046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8046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80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8046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8046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8046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80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8046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04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04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046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8046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804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046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8046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8046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80469"/>
    <w:rPr>
      <w:rFonts w:ascii="Symbol" w:hAnsi="Symbol" w:hint="default"/>
    </w:rPr>
  </w:style>
  <w:style w:type="character" w:customStyle="1" w:styleId="onewind3">
    <w:name w:val="onewind3"/>
    <w:basedOn w:val="a0"/>
    <w:rsid w:val="00280469"/>
    <w:rPr>
      <w:rFonts w:ascii="Wingdings 3" w:hAnsi="Wingdings 3" w:hint="default"/>
    </w:rPr>
  </w:style>
  <w:style w:type="character" w:customStyle="1" w:styleId="onewind2">
    <w:name w:val="onewind2"/>
    <w:basedOn w:val="a0"/>
    <w:rsid w:val="00280469"/>
    <w:rPr>
      <w:rFonts w:ascii="Wingdings 2" w:hAnsi="Wingdings 2" w:hint="default"/>
    </w:rPr>
  </w:style>
  <w:style w:type="character" w:customStyle="1" w:styleId="onewind">
    <w:name w:val="onewind"/>
    <w:basedOn w:val="a0"/>
    <w:rsid w:val="00280469"/>
    <w:rPr>
      <w:rFonts w:ascii="Wingdings" w:hAnsi="Wingdings" w:hint="default"/>
    </w:rPr>
  </w:style>
  <w:style w:type="character" w:customStyle="1" w:styleId="rednoun">
    <w:name w:val="rednoun"/>
    <w:basedOn w:val="a0"/>
    <w:rsid w:val="00280469"/>
  </w:style>
  <w:style w:type="character" w:customStyle="1" w:styleId="post">
    <w:name w:val="post"/>
    <w:basedOn w:val="a0"/>
    <w:rsid w:val="002804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04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8046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8046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80469"/>
    <w:rPr>
      <w:rFonts w:ascii="Arial" w:hAnsi="Arial" w:cs="Arial" w:hint="default"/>
    </w:rPr>
  </w:style>
  <w:style w:type="character" w:customStyle="1" w:styleId="snoskiindex">
    <w:name w:val="snoskiindex"/>
    <w:basedOn w:val="a0"/>
    <w:rsid w:val="0028046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8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8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469"/>
  </w:style>
  <w:style w:type="paragraph" w:styleId="a7">
    <w:name w:val="footer"/>
    <w:basedOn w:val="a"/>
    <w:link w:val="a8"/>
    <w:uiPriority w:val="99"/>
    <w:unhideWhenUsed/>
    <w:rsid w:val="0028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469"/>
  </w:style>
  <w:style w:type="character" w:styleId="a9">
    <w:name w:val="page number"/>
    <w:basedOn w:val="a0"/>
    <w:uiPriority w:val="99"/>
    <w:semiHidden/>
    <w:unhideWhenUsed/>
    <w:rsid w:val="00280469"/>
  </w:style>
  <w:style w:type="table" w:styleId="aa">
    <w:name w:val="Table Grid"/>
    <w:basedOn w:val="a1"/>
    <w:uiPriority w:val="39"/>
    <w:rsid w:val="002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5014</Words>
  <Characters>28582</Characters>
  <Application>Microsoft Office Word</Application>
  <DocSecurity>0</DocSecurity>
  <Lines>238</Lines>
  <Paragraphs>67</Paragraphs>
  <ScaleCrop>false</ScaleCrop>
  <Company/>
  <LinksUpToDate>false</LinksUpToDate>
  <CharactersWithSpaces>33529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Вадим Пай</cp:lastModifiedBy>
  <cp:revision>2</cp:revision>
  <dcterms:created xsi:type="dcterms:W3CDTF">2020-12-18T11:29:00Z</dcterms:created>
  <dcterms:modified xsi:type="dcterms:W3CDTF">2020-12-21T17:58:00Z</dcterms:modified>
</cp:coreProperties>
</file>