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441F" w14:textId="77777777" w:rsidR="000610F0" w:rsidRPr="000610F0" w:rsidRDefault="000610F0" w:rsidP="000610F0">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w:t>
      </w:r>
    </w:p>
    <w:p w14:paraId="22633A98" w14:textId="77777777" w:rsidR="000610F0" w:rsidRPr="000610F0" w:rsidRDefault="000610F0" w:rsidP="000610F0">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12 июня 2014 г. № 571</w:t>
      </w:r>
    </w:p>
    <w:p w14:paraId="53CBB12F"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b/>
          <w:bCs/>
          <w:color w:val="000000"/>
          <w:sz w:val="27"/>
          <w:szCs w:val="27"/>
          <w:lang/>
        </w:rPr>
        <w:t>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w:t>
      </w:r>
    </w:p>
    <w:p w14:paraId="48593B5B"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Изменения и дополнения:</w:t>
      </w:r>
    </w:p>
    <w:p w14:paraId="2246DF63"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31 декабря 2014 г. № 1297 (Национальный правовой Интернет-портал Республики Беларусь, 10.01.2015, 5/39983);</w:t>
      </w:r>
    </w:p>
    <w:p w14:paraId="13F49DD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23 марта 2016 г. № 233 (Национальный правовой Интернет-портал Республики Беларусь, 26.03.2016, 5/41851) &lt; - внесены изменения и дополнения, вступившие в силу 27 марта 2016 г., за исключением изменений и дополнений, которые вступят в силу 1 октября 2016 г.;</w:t>
      </w:r>
    </w:p>
    <w:p w14:paraId="2A577EB8"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23 марта 2016 г. № 233 (Национальный правовой Интернет-портал Республики Беларусь, 26.03.2016, 5/41851) - внесены изменения и дополнения, вступившие в силу 27 марта 2016 г. и 1 октября 2016 г.;</w:t>
      </w:r>
    </w:p>
    <w:p w14:paraId="79A5353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16 августа 2017 г. № 617 (Национальный правовой Интернет-портал Республики Беларусь, 19.08.2017, 5/44074) ;</w:t>
      </w:r>
    </w:p>
    <w:p w14:paraId="51F7F0D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24 апреля 2018 г. № 315 (Национальный правовой Интернет-портал Республики Беларусь, 27.04.2018, 5/45092) - внесены изменения и дополнения, вступившие в силу 1 января 2019 г., за исключением изменений и дополнений, которые вступят в силу 1 октября 2019 г.;</w:t>
      </w:r>
    </w:p>
    <w:p w14:paraId="2FDF9B8F"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29 июня 2018 г. № 510 (Национальный правовой Интернет-портал Республики Беларусь, 30.06.2018, 5/45349)- внесены изменения и дополнения, вступившие в силу 1 июля 2018 г., за исключением изменений и дополнений, которые вступят в силу 1 октября 2018 г.;</w:t>
      </w:r>
    </w:p>
    <w:p w14:paraId="305F97E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 xml:space="preserve">Постановление Совета Министров Республики Беларусь от 29 июня 2018 г. № 510 (Национальный правовой Интернет-портал Республики Беларусь, </w:t>
      </w:r>
      <w:r w:rsidRPr="000610F0">
        <w:rPr>
          <w:rFonts w:ascii="Times New Roman" w:eastAsia="Times New Roman" w:hAnsi="Times New Roman" w:cs="Times New Roman"/>
          <w:color w:val="000000"/>
          <w:sz w:val="27"/>
          <w:szCs w:val="27"/>
          <w:lang/>
        </w:rPr>
        <w:lastRenderedPageBreak/>
        <w:t>30.06.2018, 5/45349)  - внесены изменения и дополнения, вступившие в силу 1 июля 2018 г. и 1 октября 2018 г.;</w:t>
      </w:r>
    </w:p>
    <w:p w14:paraId="5E53B31D"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27 декабря 2018 г. № 947 (Национальный правовой Интернет-портал Республики Беларусь, 29.12.2018, 5/45976) ;</w:t>
      </w:r>
    </w:p>
    <w:p w14:paraId="4C0B47D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9 февраля 2019 г. № 81 (Национальный правовой Интернет-портал Республики Беларусь, 13.02.2019, 5/46138) </w:t>
      </w:r>
    </w:p>
    <w:p w14:paraId="67CFB09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b/>
          <w:bCs/>
          <w:color w:val="000000"/>
          <w:sz w:val="27"/>
          <w:szCs w:val="27"/>
          <w:lang/>
        </w:rPr>
        <w:t>В соответствии с частью второй подпункта 1.4 пункта 1 Указа Президента Республики Беларусь от 5 декабря 2013 г.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Совет Министров Республики Беларусь ПОСТАНОВЛЯЕТ:</w:t>
      </w:r>
    </w:p>
    <w:p w14:paraId="25B64E26" w14:textId="77777777" w:rsidR="000610F0" w:rsidRPr="000610F0" w:rsidRDefault="000610F0" w:rsidP="000610F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Утвердить прилагаемое 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w:t>
      </w:r>
    </w:p>
    <w:p w14:paraId="5DE0D19C" w14:textId="77777777" w:rsidR="000610F0" w:rsidRPr="000610F0" w:rsidRDefault="000610F0" w:rsidP="000610F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Внести изменения и дополнения в следующие постановления Совета Министров Республики Беларусь:</w:t>
      </w:r>
    </w:p>
    <w:p w14:paraId="14D6244B"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2.1. в постановлении Совета Министров Республики Беларусь от 16 декабря 2005 г. №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 2, 5/16964; 2007 г., № 15, 5/24516; 2008 г., № 6, 5/26438):</w:t>
      </w:r>
    </w:p>
    <w:p w14:paraId="763B03D2"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названии и пункте 1 слово «перерасчетов» заменить словом «перерасчета»;</w:t>
      </w:r>
    </w:p>
    <w:p w14:paraId="510E806E"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Положении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14:paraId="3461E097"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части четвертой пункта 6 слово «перерасчеты» заменить словом «перерасчет»;</w:t>
      </w:r>
    </w:p>
    <w:p w14:paraId="29F1D88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приложении 1 к этому Положению:</w:t>
      </w:r>
    </w:p>
    <w:p w14:paraId="3E0C541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грифе слова «перерасчетов платы за коммунальные услуги» заменить словами «перерасчета платы за некоторые виды коммунальных услуг»;</w:t>
      </w:r>
    </w:p>
    <w:p w14:paraId="7A02ADCD"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часть третью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14:paraId="53D27B32"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часть пятую изложить в следующей редакции:</w:t>
      </w:r>
    </w:p>
    <w:p w14:paraId="4CCD126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14:paraId="72476F60"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дополнить приложение частями восьмой–десятой следующего содержания:</w:t>
      </w:r>
    </w:p>
    <w:p w14:paraId="3988A90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14:paraId="4AC9C58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14:paraId="39AB2D7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Выезд для работы в качестве родителей-воспитателей в детских домах семейного типа – представляется справка с нового места работы»;</w:t>
      </w:r>
    </w:p>
    <w:p w14:paraId="76FC509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грифе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14:paraId="48ACEF0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2.2. в постановлении Совета Министров Республики Беларусь от 7 марта 2008 г. №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 67, 5/27315; 2009 г., № 171, 5/30157):</w:t>
      </w:r>
    </w:p>
    <w:p w14:paraId="2D5A9352"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названии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14:paraId="06D277F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абзаце втором пункта 1 слова «оплате потребляемых ими жилищно-коммунальных услуг» заменить словами «плате за потребляемые ими жилищно-коммунальные услуги»;</w:t>
      </w:r>
    </w:p>
    <w:p w14:paraId="5351545D"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Положении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14:paraId="721E4382"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названии слова «оплате потребляемых ими жилищно-коммунальных услуг» заменить словами «плате за потребляемые ими жилищно-коммунальные услуги»;</w:t>
      </w:r>
    </w:p>
    <w:p w14:paraId="0E10B642"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пункте 1:</w:t>
      </w:r>
    </w:p>
    <w:p w14:paraId="322CC85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слова «оплате потребляемых ими жилищно-коммунальных услуг*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(далее – расходы, связанные с предоставлением льгот по плате за жилищно-коммунальные услуги)»;</w:t>
      </w:r>
    </w:p>
    <w:p w14:paraId="7B0E5438"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подстрочном примечании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14:paraId="6FC1E565"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пункте 2:</w:t>
      </w:r>
    </w:p>
    <w:p w14:paraId="7C8A5A0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абзаце первом слова «оплате жилищно-коммунальных услуг» заменить словами «плате за жилищно-коммунальные услуги»;</w:t>
      </w:r>
    </w:p>
    <w:p w14:paraId="62ACFF55"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абзаце третьем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14:paraId="21CC47A8"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абзаце шестом слово «граждан-застройщиков» заменить словом «застройщиков»;</w:t>
      </w:r>
    </w:p>
    <w:p w14:paraId="34E5C17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пунктах 3 и 4, части первой пункта 8, частях первой и третьей пункта 9 и пункте 10 слова «оплате жилищно-коммунальных услуг» заменить словами «плате за жилищно-коммунальные услуги»;</w:t>
      </w:r>
    </w:p>
    <w:p w14:paraId="6D3BA60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части первой пункта 5 слова «оплате потребленных тепловой, электрической энергии и газа» заменить словами «плате за услуги электро-, тепло- и газоснабжения»;</w:t>
      </w:r>
    </w:p>
    <w:p w14:paraId="245C61E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пункте 6:</w:t>
      </w:r>
    </w:p>
    <w:p w14:paraId="0724F0B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части первой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14:paraId="2F32E0B0"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части второй слова «оплате жилищно-коммунальных услуг» заменить словами «плате за жилищно-коммунальные услуги»;</w:t>
      </w:r>
    </w:p>
    <w:p w14:paraId="4DE29BB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приложении 1 к этому Положению:</w:t>
      </w:r>
    </w:p>
    <w:p w14:paraId="097CF59B"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грифе слова «оплате потребляемых ими жилищно-коммунальных услуг» заменить словами «плате за потребляемые ими жилищно-коммунальные услуги»;</w:t>
      </w:r>
    </w:p>
    <w:p w14:paraId="19E6F648"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названии слова «оплате потребленных электрической и тепловой энергии» заменить словами «плате за услуги электро- и теплоснабжения»;</w:t>
      </w:r>
    </w:p>
    <w:p w14:paraId="4C82D9C2"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графе 1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14:paraId="52E8CAC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приложении 2 к этому Положению:</w:t>
      </w:r>
    </w:p>
    <w:p w14:paraId="47B741CD"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грифе слова «оплате потребляемых ими жилищно-коммунальных услуг» заменить словами «плате за потребляемые ими жилищно-коммунальные услуги»;</w:t>
      </w:r>
    </w:p>
    <w:p w14:paraId="5C6440B2"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названии и графе 1 слова «оплате потребленного газа» заменить словами «плате за услуги газоснабжения»;</w:t>
      </w:r>
    </w:p>
    <w:p w14:paraId="0D12C3BC"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приложении 3 к этому Положению:</w:t>
      </w:r>
    </w:p>
    <w:p w14:paraId="23EBB952"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грифе слова «оплате потребляемых ими жилищно-коммунальных услуг» заменить словами «плате за потребляемые ими жилищно-коммунальные услуги»;</w:t>
      </w:r>
    </w:p>
    <w:p w14:paraId="25315735"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названии слова «оплате услуг» заменить словами «плате за услуги»;</w:t>
      </w:r>
    </w:p>
    <w:p w14:paraId="70EB4C9D"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названии графы 3 слова «оплате указанных услуг» заменить словами «плате за указанные услуги»;</w:t>
      </w:r>
    </w:p>
    <w:p w14:paraId="0DE7245D"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приложении 4 к этому Положению:</w:t>
      </w:r>
    </w:p>
    <w:p w14:paraId="776ACB0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грифе слова «оплате потребляемых ими жилищно-коммунальных услуг» заменить словами «плате за потребляемые ими жилищно-коммунальные услуги»;</w:t>
      </w:r>
    </w:p>
    <w:p w14:paraId="56FC34DE"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названии слова «оплате жилищно-коммунальных услуг» заменить словами «плате за жилищно-коммунальные услуги»;</w:t>
      </w:r>
    </w:p>
    <w:p w14:paraId="24851AC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графе 1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14:paraId="21609D2F"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приложении 5 к этому Положению:</w:t>
      </w:r>
    </w:p>
    <w:p w14:paraId="127ACE9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грифе слова «оплате потребляемых ими жилищно-коммунальных услуг» заменить словами «плате за потребляемые ими жилищно-коммунальные услуги»;</w:t>
      </w:r>
    </w:p>
    <w:p w14:paraId="0C5471BE"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названии слова «оплате жилищно-коммунальных услуг» заменить словами «плате за жилищно-коммунальные услуги»;</w:t>
      </w:r>
    </w:p>
    <w:p w14:paraId="1E9C354E"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названии графы 2 слова «оплате жилищно-коммунальных услуг» заменить словами «плате за жилищно-коммунальные услуги»;</w:t>
      </w:r>
    </w:p>
    <w:p w14:paraId="69B5BC6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2.3. из части первой пункта 40 Положения об общежитиях, утвержденного постановлением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14:paraId="7C0A087E" w14:textId="77777777" w:rsidR="000610F0" w:rsidRPr="000610F0" w:rsidRDefault="000610F0" w:rsidP="000610F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Признать утратившими силу постановления Совета Министров Республики Беларусь и их структурные элементы согласно приложению.</w:t>
      </w:r>
    </w:p>
    <w:p w14:paraId="27F4CFBF" w14:textId="77777777" w:rsidR="000610F0" w:rsidRPr="000610F0" w:rsidRDefault="000610F0" w:rsidP="000610F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w:t>
      </w:r>
    </w:p>
    <w:p w14:paraId="75D2A388" w14:textId="77777777" w:rsidR="000610F0" w:rsidRPr="000610F0" w:rsidRDefault="000610F0" w:rsidP="000610F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Министерству энергетики совместно с облисполкомами и Минским горисполкомом обеспечить проведение ежегодного мониторинга электро- и газопотребления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14:paraId="2CD88DBF" w14:textId="77777777" w:rsidR="000610F0" w:rsidRPr="000610F0" w:rsidRDefault="000610F0" w:rsidP="000610F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Облисполкомам и Минскому горисполкому обеспечивать на безвозмездной основе ежемесячное информирование организаций, осуществляющих эксплуатацию жилищного фонда и (или) предоставляющих жилищно-коммунальные услуги, в том числе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14:paraId="0AC29D40"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14:paraId="671750F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6.2. о жилых домах (жилых помещениях), в которых в установленном порядке зарегистрированы по месту жительства (по месту пребывания):</w:t>
      </w:r>
    </w:p>
    <w:p w14:paraId="04897D08"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14:paraId="298E4DF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14:paraId="535196BB"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неполные семьи, воспитывающие ребенка-инвалида;</w:t>
      </w:r>
    </w:p>
    <w:p w14:paraId="7C105EE5"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полные семьи, воспитывающие ребенка-инвалида с III или IV степенью утраты здоровья;</w:t>
      </w:r>
    </w:p>
    <w:p w14:paraId="1B1564A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6.3. о жилых домах (жилых помещениях) с указанием их общей площади, в которых отсутствуют зарегистрированные по месту жительства граждане;</w:t>
      </w:r>
    </w:p>
    <w:p w14:paraId="1EC38FC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14:paraId="4F6F536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14:paraId="7CDE8FC5"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6.6. о составе семьи граждан, имеющих право на льготы по плате за жилищно-коммунальные услуги в соответствии с законодательством;</w:t>
      </w:r>
    </w:p>
    <w:p w14:paraId="013E691D"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6.7. о находящихся в собственности юридических лиц, индивидуальных предпринимателей и граждан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14:paraId="52532A6B"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14:paraId="5B8F1D2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14:paraId="1C5DE45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14:paraId="590CC307" w14:textId="77777777" w:rsidR="000610F0" w:rsidRPr="000610F0" w:rsidRDefault="000610F0" w:rsidP="000610F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14:paraId="59A2C7F2" w14:textId="77777777" w:rsidR="000610F0" w:rsidRPr="000610F0" w:rsidRDefault="000610F0" w:rsidP="000610F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7</w:t>
      </w:r>
      <w:r w:rsidRPr="000610F0">
        <w:rPr>
          <w:rFonts w:ascii="Times New Roman" w:eastAsia="Times New Roman" w:hAnsi="Times New Roman" w:cs="Times New Roman"/>
          <w:color w:val="000000"/>
          <w:sz w:val="27"/>
          <w:szCs w:val="27"/>
          <w:vertAlign w:val="superscript"/>
          <w:lang/>
        </w:rPr>
        <w:t>1</w:t>
      </w:r>
      <w:r w:rsidRPr="000610F0">
        <w:rPr>
          <w:rFonts w:ascii="Times New Roman" w:eastAsia="Times New Roman" w:hAnsi="Times New Roman" w:cs="Times New Roman"/>
          <w:color w:val="000000"/>
          <w:sz w:val="27"/>
          <w:szCs w:val="27"/>
          <w:lang/>
        </w:rPr>
        <w:t>.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пунктами 22, 38 и 40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утвержденного настоящим постановлением.</w:t>
      </w:r>
    </w:p>
    <w:p w14:paraId="54DD780A" w14:textId="77777777" w:rsidR="000610F0" w:rsidRPr="000610F0" w:rsidRDefault="000610F0" w:rsidP="000610F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Настоящее постановление вступает в силу после его официального опубликования.</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10922"/>
        <w:gridCol w:w="10678"/>
      </w:tblGrid>
      <w:tr w:rsidR="000610F0" w:rsidRPr="000610F0" w14:paraId="7C39F8BB" w14:textId="77777777" w:rsidTr="000610F0">
        <w:trPr>
          <w:tblCellSpacing w:w="15" w:type="dxa"/>
        </w:trPr>
        <w:tc>
          <w:tcPr>
            <w:tcW w:w="19095" w:type="dxa"/>
            <w:vAlign w:val="center"/>
            <w:hideMark/>
          </w:tcPr>
          <w:p w14:paraId="4F52EB67"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sz w:val="24"/>
                <w:szCs w:val="24"/>
                <w:lang/>
              </w:rPr>
            </w:pPr>
            <w:r w:rsidRPr="000610F0">
              <w:rPr>
                <w:rFonts w:ascii="Times New Roman" w:eastAsia="Times New Roman" w:hAnsi="Times New Roman" w:cs="Times New Roman"/>
                <w:sz w:val="24"/>
                <w:szCs w:val="24"/>
                <w:lang/>
              </w:rPr>
              <w:t>Первый заместитель Премьер-министра</w:t>
            </w:r>
            <w:r w:rsidRPr="000610F0">
              <w:rPr>
                <w:rFonts w:ascii="Times New Roman" w:eastAsia="Times New Roman" w:hAnsi="Times New Roman" w:cs="Times New Roman"/>
                <w:sz w:val="24"/>
                <w:szCs w:val="24"/>
                <w:lang/>
              </w:rPr>
              <w:br/>
              <w:t>Республики Беларусь</w:t>
            </w:r>
          </w:p>
        </w:tc>
        <w:tc>
          <w:tcPr>
            <w:tcW w:w="18705" w:type="dxa"/>
            <w:vAlign w:val="center"/>
            <w:hideMark/>
          </w:tcPr>
          <w:p w14:paraId="3B1DAB1B"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sz w:val="24"/>
                <w:szCs w:val="24"/>
                <w:lang/>
              </w:rPr>
            </w:pPr>
            <w:r w:rsidRPr="000610F0">
              <w:rPr>
                <w:rFonts w:ascii="Times New Roman" w:eastAsia="Times New Roman" w:hAnsi="Times New Roman" w:cs="Times New Roman"/>
                <w:sz w:val="24"/>
                <w:szCs w:val="24"/>
                <w:lang/>
              </w:rPr>
              <w:t>В.Семашко</w:t>
            </w:r>
          </w:p>
        </w:tc>
      </w:tr>
    </w:tbl>
    <w:p w14:paraId="57081A8A" w14:textId="77777777" w:rsidR="000610F0" w:rsidRPr="000610F0" w:rsidRDefault="000610F0" w:rsidP="000610F0">
      <w:pPr>
        <w:spacing w:after="0" w:line="240" w:lineRule="auto"/>
        <w:rPr>
          <w:rFonts w:ascii="Times New Roman" w:eastAsia="Times New Roman" w:hAnsi="Times New Roman" w:cs="Times New Roman"/>
          <w:vanish/>
          <w:sz w:val="24"/>
          <w:szCs w:val="24"/>
          <w:lang/>
        </w:rPr>
      </w:pP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14658"/>
        <w:gridCol w:w="6942"/>
      </w:tblGrid>
      <w:tr w:rsidR="000610F0" w:rsidRPr="000610F0" w14:paraId="0B644591" w14:textId="77777777" w:rsidTr="000610F0">
        <w:trPr>
          <w:tblCellSpacing w:w="15" w:type="dxa"/>
        </w:trPr>
        <w:tc>
          <w:tcPr>
            <w:tcW w:w="21600" w:type="dxa"/>
            <w:vAlign w:val="center"/>
            <w:hideMark/>
          </w:tcPr>
          <w:p w14:paraId="6CEEFCAB" w14:textId="77777777" w:rsidR="000610F0" w:rsidRPr="000610F0" w:rsidRDefault="000610F0" w:rsidP="000610F0">
            <w:pPr>
              <w:spacing w:after="0" w:line="240" w:lineRule="auto"/>
              <w:rPr>
                <w:rFonts w:ascii="Times New Roman" w:eastAsia="Times New Roman" w:hAnsi="Times New Roman" w:cs="Times New Roman"/>
                <w:sz w:val="24"/>
                <w:szCs w:val="24"/>
                <w:lang/>
              </w:rPr>
            </w:pPr>
            <w:r w:rsidRPr="000610F0">
              <w:rPr>
                <w:rFonts w:ascii="Times New Roman" w:eastAsia="Times New Roman" w:hAnsi="Times New Roman" w:cs="Times New Roman"/>
                <w:sz w:val="24"/>
                <w:szCs w:val="24"/>
                <w:lang/>
              </w:rPr>
              <w:t> </w:t>
            </w:r>
          </w:p>
        </w:tc>
        <w:tc>
          <w:tcPr>
            <w:tcW w:w="9435" w:type="dxa"/>
            <w:vAlign w:val="center"/>
            <w:hideMark/>
          </w:tcPr>
          <w:p w14:paraId="2760127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sz w:val="24"/>
                <w:szCs w:val="24"/>
                <w:lang/>
              </w:rPr>
            </w:pPr>
            <w:r w:rsidRPr="000610F0">
              <w:rPr>
                <w:rFonts w:ascii="Times New Roman" w:eastAsia="Times New Roman" w:hAnsi="Times New Roman" w:cs="Times New Roman"/>
                <w:sz w:val="24"/>
                <w:szCs w:val="24"/>
                <w:lang/>
              </w:rPr>
              <w:t>Приложение</w:t>
            </w:r>
          </w:p>
          <w:p w14:paraId="2BB18A98"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sz w:val="24"/>
                <w:szCs w:val="24"/>
                <w:lang/>
              </w:rPr>
            </w:pPr>
            <w:r w:rsidRPr="000610F0">
              <w:rPr>
                <w:rFonts w:ascii="Times New Roman" w:eastAsia="Times New Roman" w:hAnsi="Times New Roman" w:cs="Times New Roman"/>
                <w:sz w:val="24"/>
                <w:szCs w:val="24"/>
                <w:lang/>
              </w:rPr>
              <w:t>к постановлению</w:t>
            </w:r>
            <w:r w:rsidRPr="000610F0">
              <w:rPr>
                <w:rFonts w:ascii="Times New Roman" w:eastAsia="Times New Roman" w:hAnsi="Times New Roman" w:cs="Times New Roman"/>
                <w:sz w:val="24"/>
                <w:szCs w:val="24"/>
                <w:lang/>
              </w:rPr>
              <w:br/>
              <w:t>Совета Министров</w:t>
            </w:r>
          </w:p>
          <w:p w14:paraId="551EAC8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sz w:val="24"/>
                <w:szCs w:val="24"/>
                <w:lang/>
              </w:rPr>
            </w:pPr>
            <w:r w:rsidRPr="000610F0">
              <w:rPr>
                <w:rFonts w:ascii="Times New Roman" w:eastAsia="Times New Roman" w:hAnsi="Times New Roman" w:cs="Times New Roman"/>
                <w:sz w:val="24"/>
                <w:szCs w:val="24"/>
                <w:lang/>
              </w:rPr>
              <w:t>Республики Беларусь</w:t>
            </w:r>
          </w:p>
          <w:p w14:paraId="14CCAF0D"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sz w:val="24"/>
                <w:szCs w:val="24"/>
                <w:lang/>
              </w:rPr>
            </w:pPr>
            <w:r w:rsidRPr="000610F0">
              <w:rPr>
                <w:rFonts w:ascii="Times New Roman" w:eastAsia="Times New Roman" w:hAnsi="Times New Roman" w:cs="Times New Roman"/>
                <w:sz w:val="24"/>
                <w:szCs w:val="24"/>
                <w:lang/>
              </w:rPr>
              <w:t>12.06.2014 № 571</w:t>
            </w:r>
          </w:p>
        </w:tc>
      </w:tr>
    </w:tbl>
    <w:p w14:paraId="20CD75DD"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ПЕРЕЧЕНЬ</w:t>
      </w:r>
      <w:r w:rsidRPr="000610F0">
        <w:rPr>
          <w:rFonts w:ascii="Times New Roman" w:eastAsia="Times New Roman" w:hAnsi="Times New Roman" w:cs="Times New Roman"/>
          <w:color w:val="000000"/>
          <w:sz w:val="27"/>
          <w:szCs w:val="27"/>
          <w:lang/>
        </w:rPr>
        <w:br/>
        <w:t>утративших силу постановлений Совета Министров Республики Беларусь и их структурных элементов</w:t>
      </w:r>
    </w:p>
    <w:p w14:paraId="052F5CE1"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25 августа 1999 г. №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 68, 5/1526).</w:t>
      </w:r>
    </w:p>
    <w:p w14:paraId="050AE30E"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31 января 2001 г. № 128 «О внесении изменений и дополнений в постановление Совета Министров Республики Беларусь от 25 августа 1999 г. № 1332» (Национальный реестр правовых актов Республики Беларусь, 2001 г., № 17, 5/5199).</w:t>
      </w:r>
    </w:p>
    <w:p w14:paraId="0DB55639"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20 сентября 2001 г. № 1386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2001 г., № 91, 5/8410).</w:t>
      </w:r>
    </w:p>
    <w:p w14:paraId="00B97CC9"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Пункт 98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14:paraId="66F4E7B6"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Пункт 20 постановления Совета Министров Республики Беларусь от 17 января 2003 г. №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 9, 5/11814).</w:t>
      </w:r>
    </w:p>
    <w:p w14:paraId="5C6A0FE7"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19 февраля 2003 г. № 207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2003 г., № 25, 5/11994).</w:t>
      </w:r>
    </w:p>
    <w:p w14:paraId="6BF0ED9A"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26 сентября 2003 г. № 1223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2003 г., № 110, 5/13088).</w:t>
      </w:r>
    </w:p>
    <w:p w14:paraId="14D8213D"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28 июня 2004 г. № 767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2004 г., № 104, 5/14445).</w:t>
      </w:r>
    </w:p>
    <w:p w14:paraId="427FD10A"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28 июля 2005 г. № 825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2005 г., № 121, 5/16323).</w:t>
      </w:r>
    </w:p>
    <w:p w14:paraId="3C834918"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11 мая 2006 г. № 601 «О внесении изменений в некоторые постановления Совета Министров Республики Беларусь» (Национальный реестр правовых актов Республики Беларусь, 2006 г., № 77, 5/22307).</w:t>
      </w:r>
    </w:p>
    <w:p w14:paraId="1397FD1B"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21 сентября 2006 г. № 1230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2006 г., № 160, 5/22963).</w:t>
      </w:r>
    </w:p>
    <w:p w14:paraId="48D5B10D"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2 октября 2007 г. № 1255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2007 г., № 240, 5/25885).</w:t>
      </w:r>
    </w:p>
    <w:p w14:paraId="48F61B0F"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Подпункт 1.3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292, 5/26272).</w:t>
      </w:r>
    </w:p>
    <w:p w14:paraId="2478F866"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Подпункт 1.6 пункта 1 постановления Совета Министров Республики Беларусь от 30 ноября 2007 г. №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 303, 5/26370).</w:t>
      </w:r>
    </w:p>
    <w:p w14:paraId="4FDE34C0"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20 февраля 2008 г. № 233 «О некоторых вопросах взимания платы за услуги водоснабжения и канализации» (Национальный реестр правовых актов Республики Беларусь, 2008 г., № 53, 5/26831).</w:t>
      </w:r>
    </w:p>
    <w:p w14:paraId="1A9A7F78"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Подпункты 2.4 и 2.23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14:paraId="3418F0A4"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15 декабря 2008 г. № 1924 «О внесении дополнений и изменений в постановление Совета Министров Республики Беларусь от 25 августа 1999 г. № 1332» (Национальный реестр правовых актов Республики Беларусь, 2008 г., № 304, 5/28948).</w:t>
      </w:r>
    </w:p>
    <w:p w14:paraId="3BD49972"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Подпункт 2.1 пункта 2 постановления Совета Министров Республики Беларусь от 27 января 2009 г. №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 31, 5/29208).</w:t>
      </w:r>
    </w:p>
    <w:p w14:paraId="660F8A65"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28 апреля 2010 г. № 639 «О внесении изменений и дополнения в постановление Совета Министров Республики Беларусь от 25 августа 1999 г. № 1332» (Национальный реестр правовых актов Республики Беларусь, 2010 г., № 106, 5/31739).</w:t>
      </w:r>
    </w:p>
    <w:p w14:paraId="7D3D38AD"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30 августа 2011 г. № 1153 «О внесении дополнения 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98, 5/34362).</w:t>
      </w:r>
    </w:p>
    <w:p w14:paraId="30B44BF2"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28 сентября 2011 г. № 1300 «О внесении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110, 5/34526).</w:t>
      </w:r>
    </w:p>
    <w:p w14:paraId="0FD24993"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Утратил силу.</w:t>
      </w:r>
    </w:p>
    <w:p w14:paraId="115D4AE5"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Постановление Совета Министров Республики Беларусь от 23 января 2013 г. №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 1332 и от 4 февраля 2011 г. № 138» (Национальный правовой Интернет-портал Республики Беларусь, 30.01.2013, 5/36833).</w:t>
      </w:r>
    </w:p>
    <w:p w14:paraId="430EF966"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Пункт 7 приложения к постановлению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14:paraId="30829F76"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Пункты 4, 5 и 12 приложения 4 к постановлению Совета Министров Республики Беларусь от 30 декабря 2013 г. №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14:paraId="1E2C50CE" w14:textId="77777777" w:rsidR="000610F0" w:rsidRPr="000610F0" w:rsidRDefault="000610F0" w:rsidP="000610F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Пункт 7 приложения к постановлению Совета Министров Республики Беларусь от 3 мая 2014 г. №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14649"/>
        <w:gridCol w:w="6951"/>
      </w:tblGrid>
      <w:tr w:rsidR="000610F0" w:rsidRPr="000610F0" w14:paraId="7926BD35" w14:textId="77777777" w:rsidTr="000610F0">
        <w:trPr>
          <w:tblCellSpacing w:w="15" w:type="dxa"/>
        </w:trPr>
        <w:tc>
          <w:tcPr>
            <w:tcW w:w="21600" w:type="dxa"/>
            <w:vAlign w:val="center"/>
            <w:hideMark/>
          </w:tcPr>
          <w:p w14:paraId="2524A7A2" w14:textId="77777777" w:rsidR="000610F0" w:rsidRPr="000610F0" w:rsidRDefault="000610F0" w:rsidP="000610F0">
            <w:pPr>
              <w:spacing w:after="0" w:line="240" w:lineRule="auto"/>
              <w:rPr>
                <w:rFonts w:ascii="Times New Roman" w:eastAsia="Times New Roman" w:hAnsi="Times New Roman" w:cs="Times New Roman"/>
                <w:sz w:val="24"/>
                <w:szCs w:val="24"/>
                <w:lang/>
              </w:rPr>
            </w:pPr>
            <w:r w:rsidRPr="000610F0">
              <w:rPr>
                <w:rFonts w:ascii="Times New Roman" w:eastAsia="Times New Roman" w:hAnsi="Times New Roman" w:cs="Times New Roman"/>
                <w:sz w:val="24"/>
                <w:szCs w:val="24"/>
                <w:lang/>
              </w:rPr>
              <w:t> </w:t>
            </w:r>
          </w:p>
        </w:tc>
        <w:tc>
          <w:tcPr>
            <w:tcW w:w="9435" w:type="dxa"/>
            <w:vAlign w:val="center"/>
            <w:hideMark/>
          </w:tcPr>
          <w:p w14:paraId="0A3FBF8E"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sz w:val="24"/>
                <w:szCs w:val="24"/>
                <w:lang/>
              </w:rPr>
            </w:pPr>
            <w:r w:rsidRPr="000610F0">
              <w:rPr>
                <w:rFonts w:ascii="Times New Roman" w:eastAsia="Times New Roman" w:hAnsi="Times New Roman" w:cs="Times New Roman"/>
                <w:sz w:val="24"/>
                <w:szCs w:val="24"/>
                <w:lang/>
              </w:rPr>
              <w:t>УТВЕРЖДЕНО</w:t>
            </w:r>
          </w:p>
          <w:p w14:paraId="4AA46BEC"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sz w:val="24"/>
                <w:szCs w:val="24"/>
                <w:lang/>
              </w:rPr>
            </w:pPr>
            <w:r w:rsidRPr="000610F0">
              <w:rPr>
                <w:rFonts w:ascii="Times New Roman" w:eastAsia="Times New Roman" w:hAnsi="Times New Roman" w:cs="Times New Roman"/>
                <w:sz w:val="24"/>
                <w:szCs w:val="24"/>
                <w:lang/>
              </w:rPr>
              <w:t>Постановление</w:t>
            </w:r>
            <w:r w:rsidRPr="000610F0">
              <w:rPr>
                <w:rFonts w:ascii="Times New Roman" w:eastAsia="Times New Roman" w:hAnsi="Times New Roman" w:cs="Times New Roman"/>
                <w:sz w:val="24"/>
                <w:szCs w:val="24"/>
                <w:lang/>
              </w:rPr>
              <w:br/>
              <w:t>Совета Министров</w:t>
            </w:r>
            <w:r w:rsidRPr="000610F0">
              <w:rPr>
                <w:rFonts w:ascii="Times New Roman" w:eastAsia="Times New Roman" w:hAnsi="Times New Roman" w:cs="Times New Roman"/>
                <w:sz w:val="24"/>
                <w:szCs w:val="24"/>
                <w:lang/>
              </w:rPr>
              <w:br/>
              <w:t>Республики Беларусь</w:t>
            </w:r>
          </w:p>
          <w:p w14:paraId="20CD2590"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sz w:val="24"/>
                <w:szCs w:val="24"/>
                <w:lang/>
              </w:rPr>
            </w:pPr>
            <w:r w:rsidRPr="000610F0">
              <w:rPr>
                <w:rFonts w:ascii="Times New Roman" w:eastAsia="Times New Roman" w:hAnsi="Times New Roman" w:cs="Times New Roman"/>
                <w:sz w:val="24"/>
                <w:szCs w:val="24"/>
                <w:lang/>
              </w:rPr>
              <w:t>12.06.2014 № 571</w:t>
            </w:r>
          </w:p>
        </w:tc>
      </w:tr>
    </w:tbl>
    <w:p w14:paraId="5E35876C"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b/>
          <w:bCs/>
          <w:color w:val="000000"/>
          <w:sz w:val="27"/>
          <w:szCs w:val="27"/>
          <w:lang/>
        </w:rPr>
        <w:t>ПОЛОЖЕНИЕ</w:t>
      </w:r>
      <w:r w:rsidRPr="000610F0">
        <w:rPr>
          <w:rFonts w:ascii="Times New Roman" w:eastAsia="Times New Roman" w:hAnsi="Times New Roman" w:cs="Times New Roman"/>
          <w:color w:val="000000"/>
          <w:sz w:val="27"/>
          <w:szCs w:val="27"/>
          <w:lang/>
        </w:rPr>
        <w:br/>
      </w:r>
      <w:r w:rsidRPr="000610F0">
        <w:rPr>
          <w:rFonts w:ascii="Times New Roman" w:eastAsia="Times New Roman" w:hAnsi="Times New Roman" w:cs="Times New Roman"/>
          <w:b/>
          <w:bCs/>
          <w:color w:val="000000"/>
          <w:sz w:val="27"/>
          <w:szCs w:val="27"/>
          <w:lang/>
        </w:rPr>
        <w:t>о порядке расчетов и внесения платы за жилищно-коммунальные услуги и платы за пользование жилыми помещениями государственного жилищного фонда</w:t>
      </w:r>
    </w:p>
    <w:p w14:paraId="46992D1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ГЛАВА 1</w:t>
      </w:r>
      <w:r w:rsidRPr="000610F0">
        <w:rPr>
          <w:rFonts w:ascii="Times New Roman" w:eastAsia="Times New Roman" w:hAnsi="Times New Roman" w:cs="Times New Roman"/>
          <w:color w:val="000000"/>
          <w:sz w:val="27"/>
          <w:szCs w:val="27"/>
          <w:lang/>
        </w:rPr>
        <w:br/>
        <w:t>ОБЩИЕ ПОЛОЖЕНИЯ</w:t>
      </w:r>
    </w:p>
    <w:p w14:paraId="7D640360" w14:textId="77777777" w:rsidR="000610F0" w:rsidRPr="000610F0" w:rsidRDefault="000610F0" w:rsidP="000610F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Настоящим Положением устанавливается порядок расчетов и внесения платы за жилищно-коммунальные услуги, а также платы за пользование жилыми помещениями государственного жилищного фонда (далее – плата за пользование жилым помещением).</w:t>
      </w:r>
    </w:p>
    <w:p w14:paraId="00E27E47" w14:textId="77777777" w:rsidR="000610F0" w:rsidRPr="000610F0" w:rsidRDefault="000610F0" w:rsidP="000610F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Для целей настоящего Положения используются термины в значениях, определенных Жилищным кодексом Республики Беларусь, а также следующие термины и их определения:</w:t>
      </w:r>
    </w:p>
    <w:p w14:paraId="0C131BC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безучетное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метрологической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14:paraId="541D3453"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клеммниках,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14:paraId="7F6D3EBC"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14:paraId="1D0CAE15"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14:paraId="0A7F11CE"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14:paraId="47DACBD3"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14:paraId="2FCA3C23"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14:paraId="7C71E66C"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плательщик жилищно-коммунальных услуг – собственник жилого и (или) нежилого помещения, наниматель, поднаниматель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14:paraId="38A1CA07"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платежный документ – извещение о размере платы за жилищно-коммунальные услуги и платы за пользование жилым помещением, в котором указываются информация о тарифах на жилищно-коммунальные услуги и за пользование жилым помещением, перечень и объемы оказанных основных и дополнительных жилищно-коммунальных услуг, а также содержится расшифровка фактических затрат;</w:t>
      </w:r>
    </w:p>
    <w:p w14:paraId="31D02DB5"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°С);</w:t>
      </w:r>
    </w:p>
    <w:p w14:paraId="1A76575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прибор группового учета – прибор учета расхода горячей, холодной воды, газа, электрической, тепловой энергии, тип которого внесен в Государственный реестр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14:paraId="49007ABE"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прибор индивидуального учета – прибор учета расхода горячей, холодной воды, газа, электрической, тепловой энергии, тип которого внесен в Государственный реестр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14:paraId="3271AD55"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распределители тепла на отопительных приборах – внесенные в Государственный реестр средств измерений Республики Беларусь и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14:paraId="4E135558"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14:paraId="56BDE50A" w14:textId="77777777" w:rsidR="000610F0" w:rsidRPr="000610F0" w:rsidRDefault="000610F0" w:rsidP="000610F0">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жилищно-коммунальные услуги и плата за пользование жилым помещением вносится за каждый истекший месяц не позднее 25-го числа следующего за ним месяца на основании платежного документа по форме, установленной Министерством жилищно-коммунального хозяйства. Данный платежный документ представляется плательщику жилищно-коммунальных услуг не позднее 15-го числа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 или в соответствии с договорами на поставку электроэнергии и газа.</w:t>
      </w:r>
    </w:p>
    <w:p w14:paraId="4E0882D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Платежный документ, указанный в части первой настоящего пункта, представляется на бумажном носителе и (или) в электронном виде.</w:t>
      </w:r>
    </w:p>
    <w:p w14:paraId="378FE2D2"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Плательщики жилищно-коммунальных услуг имеют право вносить плату за жилищно-коммунальные услуги, а наниматели жилых помещений государственного жилищного фонда также и плату за пользование жилым помещением без платежного документа, указанного в части первой настоящего пункта.</w:t>
      </w:r>
    </w:p>
    <w:p w14:paraId="25FD6A08"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 помещении.</w:t>
      </w:r>
    </w:p>
    <w:p w14:paraId="05D9834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
    <w:p w14:paraId="048E3AD9" w14:textId="77777777" w:rsidR="000610F0" w:rsidRPr="000610F0" w:rsidRDefault="000610F0" w:rsidP="000610F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Обязанность внесения платы за жилищно-коммунальные услуги возникает у плательщика жилищно-коммунальных услуг, являющегося:</w:t>
      </w:r>
    </w:p>
    <w:p w14:paraId="5F745A9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собственником жилого и (или) нежилого помещения, – со дня возникновения права собственности на эти помещения;</w:t>
      </w:r>
    </w:p>
    <w:p w14:paraId="0DC34E50"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нанимателем, поднанимателем,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поднайма, аренды, лизинга жилых помещений и договора, предусматривающего передачу дольщику во владение и пользование объекта долевого строительства;</w:t>
      </w:r>
    </w:p>
    <w:p w14:paraId="189FFA2E"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членом организации застройщиков, – со дня сдачи жилого дома (квартиры) в эксплуатацию.</w:t>
      </w:r>
    </w:p>
    <w:p w14:paraId="4C4D6325"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Наниматель жилого помещения государственного жилищного фонда кроме обязанности внесения платы за жилищно-коммунальные услуги несет обязанность внесения платы за пользование жилым помещением со дня заключения договора найма жилого помещения государственного жилищного фонда.</w:t>
      </w:r>
    </w:p>
    <w:p w14:paraId="4FE1514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платежного документа отдельно для каждого такого плательщика, если иное не установлено настоящим Положением.</w:t>
      </w:r>
    </w:p>
    <w:p w14:paraId="11F77AD8" w14:textId="77777777" w:rsidR="000610F0" w:rsidRPr="000610F0" w:rsidRDefault="000610F0" w:rsidP="000610F0">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основные жилищно-коммунальные услуги включает плату за:</w:t>
      </w:r>
    </w:p>
    <w:p w14:paraId="5E305B7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техническое обслуживание;</w:t>
      </w:r>
    </w:p>
    <w:p w14:paraId="00323B3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санитарное содержание вспомогательных помещений жилого дома;</w:t>
      </w:r>
    </w:p>
    <w:p w14:paraId="2215F23D"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техническое обслуживание лифта;</w:t>
      </w:r>
    </w:p>
    <w:p w14:paraId="3EFAD86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текущий ремонт;</w:t>
      </w:r>
    </w:p>
    <w:p w14:paraId="384D42F5"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капитальный ремонт;</w:t>
      </w:r>
    </w:p>
    <w:p w14:paraId="070E92C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14:paraId="5522046E" w14:textId="77777777" w:rsidR="000610F0" w:rsidRPr="000610F0" w:rsidRDefault="000610F0" w:rsidP="000610F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14:paraId="1510E0E1" w14:textId="77777777" w:rsidR="000610F0" w:rsidRPr="000610F0" w:rsidRDefault="000610F0" w:rsidP="000610F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пункта 44 настоящего Положения), газоснабжение и снабжение сжиженным углеводородным газом от индивидуальных баллонных установок (с учетом части первой пункта 45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статьей 16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и иными законодательными актами.</w:t>
      </w:r>
    </w:p>
    <w:p w14:paraId="438FE750"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Для оформления (регистрации при первичном обращении) указанных льгот граждане представляют документы, предусмотренные в пунктах 1.11, 10.2 и 10.8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14:paraId="02A9BE2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утраты оснований для предоставления льгот, указанных в части первой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14:paraId="44F0D30E" w14:textId="77777777" w:rsidR="000610F0" w:rsidRPr="000610F0" w:rsidRDefault="000610F0" w:rsidP="000610F0">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Льготы, указанные в части первой пункта 7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пункта 44 настоящего Положения), газоснабжение и снабжение сжиженным углеводородным газом от индивидуальных баллонных установок (с учетом части первой пункта 45 настоящего Положения), обращение с твердыми коммунальными отходами) со дня подачи ими заявления:</w:t>
      </w:r>
    </w:p>
    <w:p w14:paraId="65DDA7B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14:paraId="0377E9FB"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14:paraId="2A57F523" w14:textId="77777777" w:rsidR="000610F0" w:rsidRPr="000610F0" w:rsidRDefault="000610F0" w:rsidP="000610F0">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14:paraId="0B6406FA" w14:textId="77777777" w:rsidR="000610F0" w:rsidRPr="000610F0" w:rsidRDefault="000610F0" w:rsidP="000610F0">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услуги водоснабжения, водоотведения (канализации),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пункте 36 и пункте 45 настоящего Положения порядка взимания дифференцированной платы за услуги водоснабжения, водоотведения (канализации), газоснабжения, снабжения сжиженным углеводородным газом от индивидуальных баллонных установок в зависимости от объема потребления:</w:t>
      </w:r>
    </w:p>
    <w:p w14:paraId="176C4E55"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14:paraId="3105DE7C"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14:paraId="4934F91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неполными семьями, воспитывающими ребенка-инвалида;</w:t>
      </w:r>
    </w:p>
    <w:p w14:paraId="1044AA1F"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полными семьями, воспитывающими ребенка-инвалида с III или IV степенью утраты здоровья;</w:t>
      </w:r>
    </w:p>
    <w:p w14:paraId="353F14AB"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иных случаях, предусмотренных настоящим Положением.</w:t>
      </w:r>
    </w:p>
    <w:p w14:paraId="5008C0CF" w14:textId="77777777" w:rsidR="000610F0" w:rsidRPr="000610F0" w:rsidRDefault="000610F0" w:rsidP="000610F0">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14:paraId="7AD9931F"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непредставления многодетной, опекунской, приемной семьей заявления, указанного в части первой настоящего пункта,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части первой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14:paraId="07EE08DF" w14:textId="77777777" w:rsidR="000610F0" w:rsidRPr="000610F0" w:rsidRDefault="000610F0" w:rsidP="000610F0">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14:paraId="51D7092F"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пункте 12</w:t>
      </w:r>
      <w:r w:rsidRPr="000610F0">
        <w:rPr>
          <w:rFonts w:ascii="Times New Roman" w:eastAsia="Times New Roman" w:hAnsi="Times New Roman" w:cs="Times New Roman"/>
          <w:color w:val="000000"/>
          <w:sz w:val="27"/>
          <w:szCs w:val="27"/>
          <w:vertAlign w:val="superscript"/>
          <w:lang/>
        </w:rPr>
        <w:t>2</w:t>
      </w:r>
      <w:r w:rsidRPr="000610F0">
        <w:rPr>
          <w:rFonts w:ascii="Times New Roman" w:eastAsia="Times New Roman" w:hAnsi="Times New Roman" w:cs="Times New Roman"/>
          <w:color w:val="000000"/>
          <w:sz w:val="27"/>
          <w:szCs w:val="27"/>
          <w:lang/>
        </w:rPr>
        <w:t>, абзацах третьем–девятом подпункта 19.1 пункта 19 (в отношении технического обслуживания и теплоснабжения), пункте 36 (в отношении горячего водоснабжения), части первой пункта 44 (в отношении электроснабжения), части первой пункта 45 (в отношении газоснабжения и снабжения сжиженным углеводородным газом от индивидуальных баллонных установок) настоящего Положения;</w:t>
      </w:r>
    </w:p>
    <w:p w14:paraId="4188366D"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14:paraId="219CD21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14:paraId="18344B58"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14:paraId="293B2F0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14:paraId="5E882B5C" w14:textId="77777777" w:rsidR="000610F0" w:rsidRPr="000610F0" w:rsidRDefault="000610F0" w:rsidP="000610F0">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12</w:t>
      </w:r>
      <w:r w:rsidRPr="000610F0">
        <w:rPr>
          <w:rFonts w:ascii="Times New Roman" w:eastAsia="Times New Roman" w:hAnsi="Times New Roman" w:cs="Times New Roman"/>
          <w:color w:val="000000"/>
          <w:sz w:val="27"/>
          <w:szCs w:val="27"/>
          <w:vertAlign w:val="superscript"/>
          <w:lang/>
        </w:rPr>
        <w:t>1</w:t>
      </w:r>
      <w:r w:rsidRPr="000610F0">
        <w:rPr>
          <w:rFonts w:ascii="Times New Roman" w:eastAsia="Times New Roman" w:hAnsi="Times New Roman" w:cs="Times New Roman"/>
          <w:color w:val="000000"/>
          <w:sz w:val="27"/>
          <w:szCs w:val="27"/>
          <w:lang/>
        </w:rPr>
        <w:t>.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тарифам (ценам), обеспечивающим полное возмещение экономически обоснованных затрат на их оказание, в целом по жилому помещению.</w:t>
      </w:r>
    </w:p>
    <w:p w14:paraId="28F44004" w14:textId="77777777" w:rsidR="000610F0" w:rsidRPr="000610F0" w:rsidRDefault="000610F0" w:rsidP="000610F0">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12</w:t>
      </w:r>
      <w:r w:rsidRPr="000610F0">
        <w:rPr>
          <w:rFonts w:ascii="Times New Roman" w:eastAsia="Times New Roman" w:hAnsi="Times New Roman" w:cs="Times New Roman"/>
          <w:color w:val="000000"/>
          <w:sz w:val="27"/>
          <w:szCs w:val="27"/>
          <w:vertAlign w:val="superscript"/>
          <w:lang/>
        </w:rPr>
        <w:t>2</w:t>
      </w:r>
      <w:r w:rsidRPr="000610F0">
        <w:rPr>
          <w:rFonts w:ascii="Times New Roman" w:eastAsia="Times New Roman" w:hAnsi="Times New Roman" w:cs="Times New Roman"/>
          <w:color w:val="000000"/>
          <w:sz w:val="27"/>
          <w:szCs w:val="27"/>
          <w:lang/>
        </w:rPr>
        <w:t>.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14:paraId="3D4899E4" w14:textId="77777777" w:rsidR="000610F0" w:rsidRPr="000610F0" w:rsidRDefault="000610F0" w:rsidP="000610F0">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12</w:t>
      </w:r>
      <w:r w:rsidRPr="000610F0">
        <w:rPr>
          <w:rFonts w:ascii="Times New Roman" w:eastAsia="Times New Roman" w:hAnsi="Times New Roman" w:cs="Times New Roman"/>
          <w:color w:val="000000"/>
          <w:sz w:val="27"/>
          <w:szCs w:val="27"/>
          <w:vertAlign w:val="superscript"/>
          <w:lang/>
        </w:rPr>
        <w:t>3</w:t>
      </w:r>
      <w:r w:rsidRPr="000610F0">
        <w:rPr>
          <w:rFonts w:ascii="Times New Roman" w:eastAsia="Times New Roman" w:hAnsi="Times New Roman" w:cs="Times New Roman"/>
          <w:color w:val="000000"/>
          <w:sz w:val="27"/>
          <w:szCs w:val="27"/>
          <w:lang/>
        </w:rPr>
        <w:t>. Плата за санитарное содержание вспомогательных помещений жилого дома, техническое обслуживание лифта, электроснабжение жилых помещений (при безучетном потреблении услуг электроснабжения свыше двух расчетных периодов со дня составления акта, указанного в части второй пункта 32 настоящего Положения), газоснабжение (при безучетном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(далее, если не установлено иное, – возмещение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14:paraId="2544A1C3"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случаев принятия жилых помещений в составе наследства, но не более семи месяцев со дня открытия наследства;</w:t>
      </w:r>
    </w:p>
    <w:p w14:paraId="54FE78D3"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жилых помещений плательщиков жилищно-коммунальных услуг, указанных в абзацах третьем–девятом подпункта 19.1 пункта 19 настоящего Положения.</w:t>
      </w:r>
    </w:p>
    <w:p w14:paraId="416E1F5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p>
    <w:p w14:paraId="38B4A9D7" w14:textId="77777777" w:rsidR="000610F0" w:rsidRPr="000610F0" w:rsidRDefault="000610F0" w:rsidP="000610F0">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12</w:t>
      </w:r>
      <w:r w:rsidRPr="000610F0">
        <w:rPr>
          <w:rFonts w:ascii="Times New Roman" w:eastAsia="Times New Roman" w:hAnsi="Times New Roman" w:cs="Times New Roman"/>
          <w:color w:val="000000"/>
          <w:sz w:val="27"/>
          <w:szCs w:val="27"/>
          <w:vertAlign w:val="superscript"/>
          <w:lang/>
        </w:rPr>
        <w:t>4</w:t>
      </w:r>
      <w:r w:rsidRPr="000610F0">
        <w:rPr>
          <w:rFonts w:ascii="Times New Roman" w:eastAsia="Times New Roman" w:hAnsi="Times New Roman" w:cs="Times New Roman"/>
          <w:color w:val="000000"/>
          <w:sz w:val="27"/>
          <w:szCs w:val="27"/>
          <w:lang/>
        </w:rPr>
        <w:t>.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(далее – трудоспособные граждане, не занятые в экономике), зарегистрированными по месту жительства в жилых помещениях, вносится плата за:</w:t>
      </w:r>
    </w:p>
    <w:p w14:paraId="05E46C2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14:paraId="2716063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i/>
          <w:iCs/>
          <w:color w:val="000000"/>
          <w:sz w:val="27"/>
          <w:szCs w:val="27"/>
          <w:lang/>
        </w:rPr>
        <w:t>абзац третий не приводится как не вступивший в силу;</w:t>
      </w:r>
    </w:p>
    <w:p w14:paraId="12F90AA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i/>
          <w:iCs/>
          <w:color w:val="000000"/>
          <w:sz w:val="27"/>
          <w:szCs w:val="27"/>
          <w:lang/>
        </w:rPr>
        <w:t>абзац четвертый не приводится как не вступивший в силу;</w:t>
      </w:r>
    </w:p>
    <w:p w14:paraId="77198120"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i/>
          <w:iCs/>
          <w:color w:val="000000"/>
          <w:sz w:val="27"/>
          <w:szCs w:val="27"/>
          <w:lang/>
        </w:rPr>
        <w:t>абзац пятый не приводится как не вступивший в силу.</w:t>
      </w:r>
    </w:p>
    <w:p w14:paraId="287BA322"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 частью первой настоящего пункта.</w:t>
      </w:r>
    </w:p>
    <w:p w14:paraId="2A2E2898" w14:textId="77777777" w:rsidR="000610F0" w:rsidRPr="000610F0" w:rsidRDefault="000610F0" w:rsidP="000610F0">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статье 1086 Гражданского кодекса Республики Беларусь.</w:t>
      </w:r>
    </w:p>
    <w:p w14:paraId="47D80F82"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p>
    <w:p w14:paraId="46D7C239" w14:textId="77777777" w:rsidR="000610F0" w:rsidRPr="000610F0" w:rsidRDefault="000610F0" w:rsidP="000610F0">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документа, удостоверяющего личность плательщика жилищно-коммунальных услуг, с приложением платежных документов, подтверждающих факт оплаты.</w:t>
      </w:r>
    </w:p>
    <w:p w14:paraId="5E42CFEF"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______________________________</w:t>
      </w:r>
    </w:p>
    <w:p w14:paraId="442FEBC0"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 Для целей настоящего Положения термины «расчетный агент» и «платежный агент» используются в значениях, определенных в подпункте 1.9 пункта 1 Указа Президента Республики Беларусь от 30 августа 2011 г. № 389 «О едином расчетном и информационном пространстве в Республике Беларусь» (Национальный реестр правовых актов Республики Беларусь, 2011 г., № 99,1/12803).</w:t>
      </w:r>
    </w:p>
    <w:p w14:paraId="7D73FC1D" w14:textId="77777777" w:rsidR="000610F0" w:rsidRPr="000610F0" w:rsidRDefault="000610F0" w:rsidP="000610F0">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Ошибки, а также неправильное применение тарифа (цены) на жилищно-коммунальную услугу, размера возмещения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допущенные организацией, осуществляющей эксплуатацию жилищного фонда и (или) предоставляющей жилищно-коммунальные услуги, организацией, осуществляющей начисление платы за жилищно-коммунальные услуги и платы за пользование жилым помещением, при учете, расчете и начислении платы за жилищно-коммунальные услуги и платы за пользование жилым помещением, устраняются данными организациями самостоятельно с момента их выявления за период:</w:t>
      </w:r>
    </w:p>
    <w:p w14:paraId="659BDCCB"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за предыдущие периоды;</w:t>
      </w:r>
    </w:p>
    <w:p w14:paraId="2772461E"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за предыдущие периоды.</w:t>
      </w:r>
    </w:p>
    <w:p w14:paraId="65F8B5B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p>
    <w:p w14:paraId="11608FB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14:paraId="40753B17"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Перерасчет платы осуществляется по тарифам (ценам), действующим на момент предоставления жилищно-коммунальных услуг.</w:t>
      </w:r>
    </w:p>
    <w:p w14:paraId="6C68A743"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ГЛАВА 2</w:t>
      </w:r>
      <w:r w:rsidRPr="000610F0">
        <w:rPr>
          <w:rFonts w:ascii="Times New Roman" w:eastAsia="Times New Roman" w:hAnsi="Times New Roman" w:cs="Times New Roman"/>
          <w:color w:val="000000"/>
          <w:sz w:val="27"/>
          <w:szCs w:val="27"/>
          <w:lang/>
        </w:rPr>
        <w:br/>
        <w:t>ПЛАТА ЗА ПОЛЬЗОВАНИЕ ЖИЛЫМ ПОМЕЩЕНИЕМ</w:t>
      </w:r>
    </w:p>
    <w:p w14:paraId="05E5A13E" w14:textId="77777777" w:rsidR="000610F0" w:rsidRPr="000610F0" w:rsidRDefault="000610F0" w:rsidP="000610F0">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пользование жилым помещением, в том числе коммерческого использования,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14:paraId="55676A37"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Размер платы за пользование жилыми помещениями коммерческого использования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14:paraId="7B629DA3"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Размер платы за пользование жилыми помещениями, включенными в соответствии с подпунктами 2.1, 2.3</w:t>
      </w:r>
      <w:r w:rsidRPr="000610F0">
        <w:rPr>
          <w:rFonts w:ascii="Times New Roman" w:eastAsia="Times New Roman" w:hAnsi="Times New Roman" w:cs="Times New Roman"/>
          <w:color w:val="000000"/>
          <w:sz w:val="27"/>
          <w:szCs w:val="27"/>
          <w:vertAlign w:val="superscript"/>
          <w:lang/>
        </w:rPr>
        <w:t>1</w:t>
      </w:r>
      <w:r w:rsidRPr="000610F0">
        <w:rPr>
          <w:rFonts w:ascii="Times New Roman" w:eastAsia="Times New Roman" w:hAnsi="Times New Roman" w:cs="Times New Roman"/>
          <w:color w:val="000000"/>
          <w:sz w:val="27"/>
          <w:szCs w:val="27"/>
          <w:lang/>
        </w:rPr>
        <w:t>, 2.4 и частью второй подпункта 2.5 пункта 2 Указа Президента Республики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 в фонд жилых помещений коммерческого использования из числа заселенных жилых помещений государственного жилищного фонда, предоставленными гражданам, проживавшим в этих жилых помещениях до включения их в состав жилых помещений коммерческого использования, а также за пользование жилыми помещениями, предоставленными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 563, определяется в соответствии с частью второй настоящего пункта с применением понижающих коэффициентов, определяемых облисполкомами и Минским горисполкомом по согласованию с Министерством жилищно-коммунального хозяйства, если иное не установлено Президентом Республики Беларусь.</w:t>
      </w:r>
    </w:p>
    <w:p w14:paraId="1146785E"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этом жилые помещения коммерческого использования, предоставляемые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на условиях договора найма жилого помещения коммерческого использования государственного жилищного фонда, заключенного на срок трудовых (служебных) отношений, предоставляются во владение и пользование с оплатой в соответствии с частью третьей настоящего пункта в пределах 20 кв. метров общей площади жилого помещения на одного человека, а свыше указанного предела – с оплатой в соответствии с частью второй настоящего пункта, за исключением предоставления однокомнатной квартиры, плата за пользование которой начисляется в соответствии с частью третьей настоящего пункта независимо от общей площади предоставляемого жилого помещения.</w:t>
      </w:r>
    </w:p>
    <w:p w14:paraId="5784754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Размер платы за пользование жилыми помещениями коммерческого использования государственными служащими согласно перечню должностей государственных служащих, дающих право на получение арендного жилья, утвержденному Указом Президента Республики Беларусь от 17 ноября 2014 г. № 535 «О мерах по реализации Указа Президента Республики Беларусь от 16 декабря 2013 г. № 563» (Национальный правовой Интернет-портал Республики Беларусь, 20.11.2014, 1/15413), определяется в соответствии с частью второй настоящего пункта с применением коэффициентов, устанавливаемых по согласованию с Советом Министров Республики Беларусь:</w:t>
      </w:r>
    </w:p>
    <w:p w14:paraId="0F9326EB"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Управлением делами Президента Республики Беларусь, – в отношении жилых помещений коммерческого использования республиканского жилищного фонда;</w:t>
      </w:r>
    </w:p>
    <w:p w14:paraId="1B48B2DB"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облисполкомами и Минским горисполкомом, – в отношении жилых помещений коммерческого использования коммунального жилищного фонда.</w:t>
      </w:r>
    </w:p>
    <w:p w14:paraId="4F0238D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Размер платы за пользование жилыми помещениями коммерческого использования гражданами, указанными в части второй подпункта 1.1 пункта 1 Указа Президента Республики Беларусь от 17 ноября 2014 г. № 535, определяется в соответствии с частью второй настоящего пункта.</w:t>
      </w:r>
    </w:p>
    <w:p w14:paraId="234BCD00" w14:textId="77777777" w:rsidR="000610F0" w:rsidRPr="000610F0" w:rsidRDefault="000610F0" w:rsidP="000610F0">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14:paraId="2E044F9E"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ГЛАВА 3</w:t>
      </w:r>
      <w:r w:rsidRPr="000610F0">
        <w:rPr>
          <w:rFonts w:ascii="Times New Roman" w:eastAsia="Times New Roman" w:hAnsi="Times New Roman" w:cs="Times New Roman"/>
          <w:color w:val="000000"/>
          <w:sz w:val="27"/>
          <w:szCs w:val="27"/>
          <w:lang/>
        </w:rPr>
        <w:br/>
        <w:t>ПЛАТА ЗА ТЕХНИЧЕСКОЕ ОБСЛУЖИВАНИЕ</w:t>
      </w:r>
    </w:p>
    <w:p w14:paraId="766F3956" w14:textId="77777777" w:rsidR="000610F0" w:rsidRPr="000610F0" w:rsidRDefault="000610F0" w:rsidP="000610F0">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техническое обслуживание в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14:paraId="23F78963"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техническое обслуживание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тарифам на услуги по техническому обслуживанию жилых домов.</w:t>
      </w:r>
    </w:p>
    <w:p w14:paraId="6A5E593A" w14:textId="77777777" w:rsidR="000610F0" w:rsidRPr="000610F0" w:rsidRDefault="000610F0" w:rsidP="000610F0">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техническое обслуживание вносится плательщиками жилищно-коммунальных услуг:</w:t>
      </w:r>
    </w:p>
    <w:p w14:paraId="4092041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19.1. по субсидируемому тарифу для населения:</w:t>
      </w:r>
    </w:p>
    <w:p w14:paraId="3CB420D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отношении жилого помещения, в котором зарегистрированы граждане по месту жительства, за исключением случаев, указанных в абзаце четвертом пункта 12 и пункте 12</w:t>
      </w:r>
      <w:r w:rsidRPr="000610F0">
        <w:rPr>
          <w:rFonts w:ascii="Times New Roman" w:eastAsia="Times New Roman" w:hAnsi="Times New Roman" w:cs="Times New Roman"/>
          <w:color w:val="000000"/>
          <w:sz w:val="27"/>
          <w:szCs w:val="27"/>
          <w:vertAlign w:val="superscript"/>
          <w:lang/>
        </w:rPr>
        <w:t>1</w:t>
      </w:r>
      <w:r w:rsidRPr="000610F0">
        <w:rPr>
          <w:rFonts w:ascii="Times New Roman" w:eastAsia="Times New Roman" w:hAnsi="Times New Roman" w:cs="Times New Roman"/>
          <w:color w:val="000000"/>
          <w:sz w:val="27"/>
          <w:szCs w:val="27"/>
          <w:lang/>
        </w:rPr>
        <w:t> настоящего Положения;</w:t>
      </w:r>
    </w:p>
    <w:p w14:paraId="655D290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14:paraId="41FAF51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14:paraId="53993225"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14:paraId="3725978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гражданами, обучающимися очно в аспирантуре, докторантуре или проходящими подготовку в клинической ординатуре,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14:paraId="3832C09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14:paraId="0E13B462"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гражданами, проживающими в жилых помещениях коммерческого использования, которые предоставлены им в связи с характером трудовых (служебных) отношений, включая государственных служащих согласно перечню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14:paraId="24FBBE50"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14:paraId="68C0CB1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19.2. по тарифу,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пунктах 12</w:t>
      </w:r>
      <w:r w:rsidRPr="000610F0">
        <w:rPr>
          <w:rFonts w:ascii="Times New Roman" w:eastAsia="Times New Roman" w:hAnsi="Times New Roman" w:cs="Times New Roman"/>
          <w:color w:val="000000"/>
          <w:sz w:val="27"/>
          <w:szCs w:val="27"/>
          <w:vertAlign w:val="superscript"/>
          <w:lang/>
        </w:rPr>
        <w:t>2</w:t>
      </w:r>
      <w:r w:rsidRPr="000610F0">
        <w:rPr>
          <w:rFonts w:ascii="Times New Roman" w:eastAsia="Times New Roman" w:hAnsi="Times New Roman" w:cs="Times New Roman"/>
          <w:color w:val="000000"/>
          <w:sz w:val="27"/>
          <w:szCs w:val="27"/>
          <w:lang/>
        </w:rPr>
        <w:t> и 13 настоящего Положения, а также абзацах третьем–девятом подпункта 19.1 настоящего пункта, и нежилых помещений, расположенных в многоквартирном жилом доме.</w:t>
      </w:r>
    </w:p>
    <w:p w14:paraId="473B3A5F" w14:textId="77777777" w:rsidR="000610F0" w:rsidRPr="000610F0" w:rsidRDefault="000610F0" w:rsidP="000610F0">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Исключен.</w:t>
      </w:r>
    </w:p>
    <w:p w14:paraId="463B1744" w14:textId="77777777" w:rsidR="000610F0" w:rsidRPr="000610F0" w:rsidRDefault="000610F0" w:rsidP="000610F0">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пункте 19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14:paraId="63F873DA" w14:textId="77777777" w:rsidR="000610F0" w:rsidRPr="000610F0" w:rsidRDefault="000610F0" w:rsidP="000610F0">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14:paraId="4D815E77"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ГЛАВА 4</w:t>
      </w:r>
      <w:r w:rsidRPr="000610F0">
        <w:rPr>
          <w:rFonts w:ascii="Times New Roman" w:eastAsia="Times New Roman" w:hAnsi="Times New Roman" w:cs="Times New Roman"/>
          <w:color w:val="000000"/>
          <w:sz w:val="27"/>
          <w:szCs w:val="27"/>
          <w:lang/>
        </w:rPr>
        <w:br/>
        <w:t>ПЛАТА ЗА ТЕКУЩИЙ РЕМОНТ</w:t>
      </w:r>
    </w:p>
    <w:p w14:paraId="7711E720" w14:textId="77777777" w:rsidR="000610F0" w:rsidRPr="000610F0" w:rsidRDefault="000610F0" w:rsidP="000610F0">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Исполнитель обязан предложить к заключению договор на оказание услуг по текущему ремонту, за исключением случаев, предусмотренных в части четвертой подпункта 1.6 пункта 1 Указа Президента Республики Беларусь от 31 декабря 2015 г. № 535 «О предоставлении жилищно-коммунальных услуг» (Национальный правовой Интернет-портал Республики Беларусь, 13.01.2016, 1/16201).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14:paraId="04DCA60C"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14:paraId="1FDAD1BC"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ГЛАВА 5</w:t>
      </w:r>
      <w:r w:rsidRPr="000610F0">
        <w:rPr>
          <w:rFonts w:ascii="Times New Roman" w:eastAsia="Times New Roman" w:hAnsi="Times New Roman" w:cs="Times New Roman"/>
          <w:color w:val="000000"/>
          <w:sz w:val="27"/>
          <w:szCs w:val="27"/>
          <w:lang/>
        </w:rPr>
        <w:br/>
        <w:t>ПЛАТА ЗА КАПИТАЛЬНЫЙ РЕМОНТ</w:t>
      </w:r>
    </w:p>
    <w:p w14:paraId="28ACD5B1" w14:textId="77777777" w:rsidR="000610F0" w:rsidRPr="000610F0" w:rsidRDefault="000610F0" w:rsidP="000610F0">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14:paraId="098EAA37"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жилых помещений, – по субсидируемым тарифам для населения;</w:t>
      </w:r>
    </w:p>
    <w:p w14:paraId="4124BB53"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нежилых помещений, – по тарифам, обеспечивающим полное возмещение экономически обоснованных затрат.</w:t>
      </w:r>
    </w:p>
    <w:p w14:paraId="39333399" w14:textId="77777777" w:rsidR="000610F0" w:rsidRPr="000610F0" w:rsidRDefault="000610F0" w:rsidP="000610F0">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капитальный ремонт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субсидируемым тарифам для населения.</w:t>
      </w:r>
    </w:p>
    <w:p w14:paraId="7C4F4341" w14:textId="77777777" w:rsidR="000610F0" w:rsidRPr="000610F0" w:rsidRDefault="000610F0" w:rsidP="000610F0">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Внесенная плательщиками жилищно-коммунальных услуг плата за капитальный ремонт возврату не подлежит.</w:t>
      </w:r>
    </w:p>
    <w:p w14:paraId="07D40A2E" w14:textId="77777777" w:rsidR="000610F0" w:rsidRPr="000610F0" w:rsidRDefault="000610F0" w:rsidP="000610F0">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14:paraId="6C973A0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Специальные счета открываются в порядке, установленном законодательством, на основании договора специального счета, в котором устанавливается режим функционирования специального счета.</w:t>
      </w:r>
    </w:p>
    <w:p w14:paraId="009A555F"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14:paraId="3BC9D8C8"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14:paraId="498E3E22"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14:paraId="70F27C9C"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ГЛАВА 6</w:t>
      </w:r>
      <w:r w:rsidRPr="000610F0">
        <w:rPr>
          <w:rFonts w:ascii="Times New Roman" w:eastAsia="Times New Roman" w:hAnsi="Times New Roman" w:cs="Times New Roman"/>
          <w:color w:val="000000"/>
          <w:sz w:val="27"/>
          <w:szCs w:val="27"/>
          <w:lang/>
        </w:rPr>
        <w:br/>
        <w:t>ПОРЯДОК РАСЧЕТА ПЛАТЫ ЗА КОММУНАЛЬНЫЕ УСЛУГИ</w:t>
      </w:r>
    </w:p>
    <w:p w14:paraId="21A359D8" w14:textId="77777777" w:rsidR="000610F0" w:rsidRPr="000610F0" w:rsidRDefault="000610F0" w:rsidP="000610F0">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14:paraId="12BA7FF9" w14:textId="77777777" w:rsidR="000610F0" w:rsidRPr="000610F0" w:rsidRDefault="000610F0" w:rsidP="000610F0">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14:paraId="17CC3865"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на отопление 1 кв. метра общей площади жилых помещений – на отопительный период;</w:t>
      </w:r>
    </w:p>
    <w:p w14:paraId="109C325E"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на подогрев 1 куб. метра воды – на год (с сентября по август).</w:t>
      </w:r>
    </w:p>
    <w:p w14:paraId="5344F20D"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14:paraId="1706B58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Порядок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14:paraId="776E45CB" w14:textId="77777777" w:rsidR="000610F0" w:rsidRPr="000610F0" w:rsidRDefault="000610F0" w:rsidP="000610F0">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14:paraId="5C786977"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14:paraId="1272E9A7"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14:paraId="5D7A62F7" w14:textId="77777777" w:rsidR="000610F0" w:rsidRPr="000610F0" w:rsidRDefault="000610F0" w:rsidP="000610F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заключения плательщиком жилищно-коммунальных услуг с исполнителем договора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по водоснабжению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14:paraId="3B337985" w14:textId="77777777" w:rsidR="000610F0" w:rsidRPr="000610F0" w:rsidRDefault="000610F0" w:rsidP="000610F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пунктах 36–38 и 45 настоящего Положения.</w:t>
      </w:r>
    </w:p>
    <w:p w14:paraId="40C9AA5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w:t>
      </w:r>
    </w:p>
    <w:p w14:paraId="1398F9AB"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После поступления от плательщика жилищно-коммунальных услуг сообщения о факте безучетного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14:paraId="6EAEC6B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14:paraId="420A8A7D" w14:textId="77777777" w:rsidR="000610F0" w:rsidRPr="000610F0" w:rsidRDefault="000610F0" w:rsidP="000610F0">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безучетного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безучетного потребления, в том числе:</w:t>
      </w:r>
    </w:p>
    <w:p w14:paraId="296FAAD0"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33.1. за услуги газоснабжения:</w:t>
      </w:r>
    </w:p>
    <w:p w14:paraId="3BF8B96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информирования в течение расчетного периода исполнителя о выявленном плательщиком жилищно-коммунальных услуг факте безучетного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14:paraId="4FED044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обнаружении исполнителем факта безучетного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14:paraId="52C9CE3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33.2. за услуги водоснабжения и водоотведения (канализации):</w:t>
      </w:r>
    </w:p>
    <w:p w14:paraId="22F802B2"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норм (нормативов) потребления, установленных местными исполнительными и распорядительными органами, по субсидируемым тарифам для населения;</w:t>
      </w:r>
    </w:p>
    <w:p w14:paraId="1F8C38C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обнаружении исполнителем факта безучетного потребления – исходя из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14:paraId="616B53DB"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33.3. за услуги теплоснабжения (отопления):</w:t>
      </w:r>
    </w:p>
    <w:p w14:paraId="6D7CD46B"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14:paraId="68EE013C"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обнаружении исполнителем факта безучетного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14:paraId="0DB2381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Если расход тепловой энергии при безучетном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p>
    <w:p w14:paraId="091E5CF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Перерасчет размера платы за услуги электроснабжения производится в порядке, определенном Правилами электроснабжения, утвержденными постановлением Совета Министров Республики Беларусь от 17 октября 2011 г. № 1394 (Национальный реестр правовых актов Республики Беларусь, 2011 г., № 121, 5/34630; Национальный правовой Интернет-портал Республики Беларусь, 31.10.2015, 5/41213).</w:t>
      </w:r>
    </w:p>
    <w:p w14:paraId="6CE03ED3"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Со дня составления акта до момента устранения безучетного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14:paraId="71D7041C"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электроснабжения – в порядке, определенном Министерством энергетики, по субсидируемым тарифам для населения;</w:t>
      </w:r>
    </w:p>
    <w:p w14:paraId="60C58FE5"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водоснабжения и водоотведения (канализации) – исходя из норм (нормативов) потребления, установленных местными исполнительными и распорядительными органами, по субсидируемым тарифам для населения;</w:t>
      </w:r>
    </w:p>
    <w:p w14:paraId="162E296C"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газоснабжения – по субсидируемым государством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14:paraId="03F7D6ED"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Расчет и (или) перерасчет платы за коммунальные услуги по субсидируемым тарифам (ценам) в соответствии с частями первой–третьей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пунктами 12 и 12</w:t>
      </w:r>
      <w:r w:rsidRPr="000610F0">
        <w:rPr>
          <w:rFonts w:ascii="Times New Roman" w:eastAsia="Times New Roman" w:hAnsi="Times New Roman" w:cs="Times New Roman"/>
          <w:color w:val="000000"/>
          <w:sz w:val="27"/>
          <w:szCs w:val="27"/>
          <w:vertAlign w:val="superscript"/>
          <w:lang/>
        </w:rPr>
        <w:t>1</w:t>
      </w:r>
      <w:r w:rsidRPr="000610F0">
        <w:rPr>
          <w:rFonts w:ascii="Times New Roman" w:eastAsia="Times New Roman" w:hAnsi="Times New Roman" w:cs="Times New Roman"/>
          <w:color w:val="000000"/>
          <w:sz w:val="27"/>
          <w:szCs w:val="27"/>
          <w:lang/>
        </w:rPr>
        <w:t> настоящего Положения.</w:t>
      </w:r>
    </w:p>
    <w:p w14:paraId="55FCE88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Установка, устранение неисправности, а также плановая метрологическая поверка прибора индивидуального учета производится в порядке, определенном законодательством.</w:t>
      </w:r>
    </w:p>
    <w:p w14:paraId="6271B093"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неустранении безучетного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14:paraId="3E8FEB5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водоснабжения, водоотведения (канализации), электроснабжения жилых помещений – на основании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14:paraId="32435C3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14:paraId="5D348E8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14:paraId="444BC860"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14:paraId="2A52D8B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14:paraId="475126D8"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Министерством энергетики по согласованию с облисполкомами, Минским горисполкомом – в отношении приборов индивидуального учета расхода газа.</w:t>
      </w:r>
    </w:p>
    <w:p w14:paraId="0F4C0D0E" w14:textId="77777777" w:rsidR="000610F0" w:rsidRPr="000610F0" w:rsidRDefault="000610F0" w:rsidP="000610F0">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порядке, определяемом Министерством жилищно-коммунального хозяйства.</w:t>
      </w:r>
    </w:p>
    <w:p w14:paraId="739D8ABB" w14:textId="77777777" w:rsidR="000610F0" w:rsidRPr="000610F0" w:rsidRDefault="000610F0" w:rsidP="000610F0">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теплоснабжение и горячее водоснабжение в случае неисправности или при сдаче на плановую метрологическую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законодательством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14:paraId="7DE00E0F"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ГЛАВА 7</w:t>
      </w:r>
      <w:r w:rsidRPr="000610F0">
        <w:rPr>
          <w:rFonts w:ascii="Times New Roman" w:eastAsia="Times New Roman" w:hAnsi="Times New Roman" w:cs="Times New Roman"/>
          <w:color w:val="000000"/>
          <w:sz w:val="27"/>
          <w:szCs w:val="27"/>
          <w:lang/>
        </w:rPr>
        <w:br/>
        <w:t>ПЛАТА ЗА УСЛУГИ ВОДОСНАБЖЕНИЯ, ВОДООТВЕДЕНИЯ (КАНАЛИЗАЦИИ)</w:t>
      </w:r>
    </w:p>
    <w:p w14:paraId="17884578" w14:textId="77777777" w:rsidR="000610F0" w:rsidRPr="000610F0" w:rsidRDefault="000610F0" w:rsidP="000610F0">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14:paraId="61DDD55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пункте 12</w:t>
      </w:r>
      <w:r w:rsidRPr="000610F0">
        <w:rPr>
          <w:rFonts w:ascii="Times New Roman" w:eastAsia="Times New Roman" w:hAnsi="Times New Roman" w:cs="Times New Roman"/>
          <w:color w:val="000000"/>
          <w:sz w:val="27"/>
          <w:szCs w:val="27"/>
          <w:vertAlign w:val="superscript"/>
          <w:lang/>
        </w:rPr>
        <w:t>1</w:t>
      </w:r>
      <w:r w:rsidRPr="000610F0">
        <w:rPr>
          <w:rFonts w:ascii="Times New Roman" w:eastAsia="Times New Roman" w:hAnsi="Times New Roman" w:cs="Times New Roman"/>
          <w:color w:val="000000"/>
          <w:sz w:val="27"/>
          <w:szCs w:val="27"/>
          <w:lang/>
        </w:rPr>
        <w:t> настоящего Положения.</w:t>
      </w:r>
    </w:p>
    <w:p w14:paraId="164E9F7C"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14:paraId="61491DF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36.2. по тарифам, обеспечивающим полное возмещение экономически обоснованных затрат на их оказание:</w:t>
      </w:r>
    </w:p>
    <w:p w14:paraId="4D0F058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12</w:t>
      </w:r>
      <w:r w:rsidRPr="000610F0">
        <w:rPr>
          <w:rFonts w:ascii="Times New Roman" w:eastAsia="Times New Roman" w:hAnsi="Times New Roman" w:cs="Times New Roman"/>
          <w:color w:val="000000"/>
          <w:sz w:val="27"/>
          <w:szCs w:val="27"/>
          <w:vertAlign w:val="superscript"/>
          <w:lang/>
        </w:rPr>
        <w:t>2</w:t>
      </w:r>
      <w:r w:rsidRPr="000610F0">
        <w:rPr>
          <w:rFonts w:ascii="Times New Roman" w:eastAsia="Times New Roman" w:hAnsi="Times New Roman" w:cs="Times New Roman"/>
          <w:color w:val="000000"/>
          <w:sz w:val="27"/>
          <w:szCs w:val="27"/>
          <w:lang/>
        </w:rPr>
        <w:t> и 13 настоящего Положения;</w:t>
      </w:r>
    </w:p>
    <w:p w14:paraId="54544830"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14:paraId="4062371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14:paraId="12E895DF"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14:paraId="7FCA530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14:paraId="0FE0AE55" w14:textId="77777777" w:rsidR="000610F0" w:rsidRPr="000610F0" w:rsidRDefault="000610F0" w:rsidP="000610F0">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36</w:t>
      </w:r>
      <w:r w:rsidRPr="000610F0">
        <w:rPr>
          <w:rFonts w:ascii="Times New Roman" w:eastAsia="Times New Roman" w:hAnsi="Times New Roman" w:cs="Times New Roman"/>
          <w:color w:val="000000"/>
          <w:sz w:val="27"/>
          <w:szCs w:val="27"/>
          <w:vertAlign w:val="superscript"/>
          <w:lang/>
        </w:rPr>
        <w:t>1</w:t>
      </w:r>
      <w:r w:rsidRPr="000610F0">
        <w:rPr>
          <w:rFonts w:ascii="Times New Roman" w:eastAsia="Times New Roman" w:hAnsi="Times New Roman" w:cs="Times New Roman"/>
          <w:color w:val="000000"/>
          <w:sz w:val="27"/>
          <w:szCs w:val="27"/>
          <w:lang/>
        </w:rPr>
        <w:t>. В случае проживания в одном жилом помещении, оснащенном приборами индивидуального учета расхода воды, нескольких собственников (нанимателей, поднанимателей)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поднанимателей) жилого помещения, в соответствии с письменным соглашением между указанными лицами.</w:t>
      </w:r>
    </w:p>
    <w:p w14:paraId="398CA48F"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14:paraId="6391C5D5"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14:paraId="6A5F6BF2" w14:textId="77777777" w:rsidR="000610F0" w:rsidRPr="000610F0" w:rsidRDefault="000610F0" w:rsidP="000610F0">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36</w:t>
      </w:r>
      <w:r w:rsidRPr="000610F0">
        <w:rPr>
          <w:rFonts w:ascii="Times New Roman" w:eastAsia="Times New Roman" w:hAnsi="Times New Roman" w:cs="Times New Roman"/>
          <w:color w:val="000000"/>
          <w:sz w:val="27"/>
          <w:szCs w:val="27"/>
          <w:vertAlign w:val="superscript"/>
          <w:lang/>
        </w:rPr>
        <w:t>2</w:t>
      </w:r>
      <w:r w:rsidRPr="000610F0">
        <w:rPr>
          <w:rFonts w:ascii="Times New Roman" w:eastAsia="Times New Roman" w:hAnsi="Times New Roman" w:cs="Times New Roman"/>
          <w:color w:val="000000"/>
          <w:sz w:val="27"/>
          <w:szCs w:val="27"/>
          <w:lang/>
        </w:rPr>
        <w:t>.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14:paraId="69BD0E82"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(нормативам),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14:paraId="14E28B23"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отсутствии проживающих (зарегистрированных по месту жительства) граждан, за исключением отсутствия зарегистрированных граждан в случае, указанном в пункте 12</w:t>
      </w:r>
      <w:r w:rsidRPr="000610F0">
        <w:rPr>
          <w:rFonts w:ascii="Times New Roman" w:eastAsia="Times New Roman" w:hAnsi="Times New Roman" w:cs="Times New Roman"/>
          <w:color w:val="000000"/>
          <w:sz w:val="27"/>
          <w:szCs w:val="27"/>
          <w:vertAlign w:val="superscript"/>
          <w:lang/>
        </w:rPr>
        <w:t>2</w:t>
      </w:r>
      <w:r w:rsidRPr="000610F0">
        <w:rPr>
          <w:rFonts w:ascii="Times New Roman" w:eastAsia="Times New Roman" w:hAnsi="Times New Roman" w:cs="Times New Roman"/>
          <w:color w:val="000000"/>
          <w:sz w:val="27"/>
          <w:szCs w:val="27"/>
          <w:lang/>
        </w:rPr>
        <w:t>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(нормативов) потребления, установленных местными исполнительными и распорядительными органами, и условного количества граждан:</w:t>
      </w:r>
    </w:p>
    <w:p w14:paraId="5200857F"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определенного путем деления общей площади жилого помещения на 20 кв. метров с учетом округления в меньшую сторону до целого числа;</w:t>
      </w:r>
    </w:p>
    <w:p w14:paraId="790E336C"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равного одному при общей площади жилого помещения менее 20 кв. метров.</w:t>
      </w:r>
    </w:p>
    <w:p w14:paraId="30D7B1B8"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пунктах 36 и 38 настоящего Положения, частях первой и второй настоящего пункта.</w:t>
      </w:r>
    </w:p>
    <w:p w14:paraId="5DC9A081" w14:textId="77777777" w:rsidR="000610F0" w:rsidRPr="000610F0" w:rsidRDefault="000610F0" w:rsidP="000610F0">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14:paraId="1B1F6BB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14:paraId="1F738F0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приложению, в межотопительном периоде – в порядке, установленном в абзаце втором настоящей части;</w:t>
      </w:r>
    </w:p>
    <w:p w14:paraId="2F424FE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14:paraId="1DFFA397"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14:paraId="73338F73"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услуги горячего водоснабжения осуществляется плательщиками жилищно-коммунальных услуг по:</w:t>
      </w:r>
    </w:p>
    <w:p w14:paraId="1C13267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абзаце четвертом пункта 12, пунктах 12</w:t>
      </w:r>
      <w:r w:rsidRPr="000610F0">
        <w:rPr>
          <w:rFonts w:ascii="Times New Roman" w:eastAsia="Times New Roman" w:hAnsi="Times New Roman" w:cs="Times New Roman"/>
          <w:color w:val="000000"/>
          <w:sz w:val="27"/>
          <w:szCs w:val="27"/>
          <w:vertAlign w:val="superscript"/>
          <w:lang/>
        </w:rPr>
        <w:t>1</w:t>
      </w:r>
      <w:r w:rsidRPr="000610F0">
        <w:rPr>
          <w:rFonts w:ascii="Times New Roman" w:eastAsia="Times New Roman" w:hAnsi="Times New Roman" w:cs="Times New Roman"/>
          <w:color w:val="000000"/>
          <w:sz w:val="27"/>
          <w:szCs w:val="27"/>
          <w:lang/>
        </w:rPr>
        <w:t> и 12</w:t>
      </w:r>
      <w:r w:rsidRPr="000610F0">
        <w:rPr>
          <w:rFonts w:ascii="Times New Roman" w:eastAsia="Times New Roman" w:hAnsi="Times New Roman" w:cs="Times New Roman"/>
          <w:color w:val="000000"/>
          <w:sz w:val="27"/>
          <w:szCs w:val="27"/>
          <w:vertAlign w:val="superscript"/>
          <w:lang/>
        </w:rPr>
        <w:t>4 </w:t>
      </w:r>
      <w:r w:rsidRPr="000610F0">
        <w:rPr>
          <w:rFonts w:ascii="Times New Roman" w:eastAsia="Times New Roman" w:hAnsi="Times New Roman" w:cs="Times New Roman"/>
          <w:color w:val="000000"/>
          <w:sz w:val="27"/>
          <w:szCs w:val="27"/>
          <w:lang/>
        </w:rPr>
        <w:t>настоящего Положения;</w:t>
      </w:r>
    </w:p>
    <w:p w14:paraId="25B673AD"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12</w:t>
      </w:r>
      <w:r w:rsidRPr="000610F0">
        <w:rPr>
          <w:rFonts w:ascii="Times New Roman" w:eastAsia="Times New Roman" w:hAnsi="Times New Roman" w:cs="Times New Roman"/>
          <w:color w:val="000000"/>
          <w:sz w:val="27"/>
          <w:szCs w:val="27"/>
          <w:vertAlign w:val="superscript"/>
          <w:lang/>
        </w:rPr>
        <w:t>2</w:t>
      </w:r>
      <w:r w:rsidRPr="000610F0">
        <w:rPr>
          <w:rFonts w:ascii="Times New Roman" w:eastAsia="Times New Roman" w:hAnsi="Times New Roman" w:cs="Times New Roman"/>
          <w:color w:val="000000"/>
          <w:sz w:val="27"/>
          <w:szCs w:val="27"/>
          <w:lang/>
        </w:rPr>
        <w:t> и 13 настоящего Положения.</w:t>
      </w:r>
    </w:p>
    <w:p w14:paraId="63807748"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14:paraId="526CF147" w14:textId="77777777" w:rsidR="000610F0" w:rsidRPr="000610F0" w:rsidRDefault="000610F0" w:rsidP="000610F0">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14:paraId="38710EC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ГЛАВА 8</w:t>
      </w:r>
      <w:r w:rsidRPr="000610F0">
        <w:rPr>
          <w:rFonts w:ascii="Times New Roman" w:eastAsia="Times New Roman" w:hAnsi="Times New Roman" w:cs="Times New Roman"/>
          <w:color w:val="000000"/>
          <w:sz w:val="27"/>
          <w:szCs w:val="27"/>
          <w:lang/>
        </w:rPr>
        <w:br/>
        <w:t>ПЛАТА ЗА УСЛУГИ ТЕПЛОСНАБЖЕНИЯ</w:t>
      </w:r>
    </w:p>
    <w:p w14:paraId="644FD369" w14:textId="77777777" w:rsidR="000610F0" w:rsidRPr="000610F0" w:rsidRDefault="000610F0" w:rsidP="000610F0">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14:paraId="656E400E"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14:paraId="519C3BE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приложением к настоящему Положению.</w:t>
      </w:r>
    </w:p>
    <w:p w14:paraId="71B3703F"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14:paraId="0BE624D7"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услуги теплоснабжения (отопление) осуществляется плательщиками жилищно-коммунальных услуг по:</w:t>
      </w:r>
    </w:p>
    <w:p w14:paraId="171FFAA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абзаце четвертом пункта 12, пунктах 12</w:t>
      </w:r>
      <w:r w:rsidRPr="000610F0">
        <w:rPr>
          <w:rFonts w:ascii="Times New Roman" w:eastAsia="Times New Roman" w:hAnsi="Times New Roman" w:cs="Times New Roman"/>
          <w:color w:val="000000"/>
          <w:sz w:val="27"/>
          <w:szCs w:val="27"/>
          <w:vertAlign w:val="superscript"/>
          <w:lang/>
        </w:rPr>
        <w:t>1</w:t>
      </w:r>
      <w:r w:rsidRPr="000610F0">
        <w:rPr>
          <w:rFonts w:ascii="Times New Roman" w:eastAsia="Times New Roman" w:hAnsi="Times New Roman" w:cs="Times New Roman"/>
          <w:color w:val="000000"/>
          <w:sz w:val="27"/>
          <w:szCs w:val="27"/>
          <w:lang/>
        </w:rPr>
        <w:t> и 12</w:t>
      </w:r>
      <w:r w:rsidRPr="000610F0">
        <w:rPr>
          <w:rFonts w:ascii="Times New Roman" w:eastAsia="Times New Roman" w:hAnsi="Times New Roman" w:cs="Times New Roman"/>
          <w:color w:val="000000"/>
          <w:sz w:val="27"/>
          <w:szCs w:val="27"/>
          <w:vertAlign w:val="superscript"/>
          <w:lang/>
        </w:rPr>
        <w:t>4</w:t>
      </w:r>
      <w:r w:rsidRPr="000610F0">
        <w:rPr>
          <w:rFonts w:ascii="Times New Roman" w:eastAsia="Times New Roman" w:hAnsi="Times New Roman" w:cs="Times New Roman"/>
          <w:color w:val="000000"/>
          <w:sz w:val="27"/>
          <w:szCs w:val="27"/>
          <w:lang/>
        </w:rPr>
        <w:t> настоящего Положения;</w:t>
      </w:r>
    </w:p>
    <w:p w14:paraId="40DF115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пунктах 12</w:t>
      </w:r>
      <w:r w:rsidRPr="000610F0">
        <w:rPr>
          <w:rFonts w:ascii="Times New Roman" w:eastAsia="Times New Roman" w:hAnsi="Times New Roman" w:cs="Times New Roman"/>
          <w:color w:val="000000"/>
          <w:sz w:val="27"/>
          <w:szCs w:val="27"/>
          <w:vertAlign w:val="superscript"/>
          <w:lang/>
        </w:rPr>
        <w:t>2</w:t>
      </w:r>
      <w:r w:rsidRPr="000610F0">
        <w:rPr>
          <w:rFonts w:ascii="Times New Roman" w:eastAsia="Times New Roman" w:hAnsi="Times New Roman" w:cs="Times New Roman"/>
          <w:color w:val="000000"/>
          <w:sz w:val="27"/>
          <w:szCs w:val="27"/>
          <w:lang/>
        </w:rPr>
        <w:t> и 13 настоящего Положения.</w:t>
      </w:r>
    </w:p>
    <w:p w14:paraId="48A8ED1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14:paraId="139BF42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14:paraId="60F163FD" w14:textId="77777777" w:rsidR="000610F0" w:rsidRPr="000610F0" w:rsidRDefault="000610F0" w:rsidP="000610F0">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14:paraId="2795BE1F"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14:paraId="36AB839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14:paraId="6CE48AB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14:paraId="16A9FA7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14:paraId="11FAE121" w14:textId="77777777" w:rsidR="000610F0" w:rsidRPr="000610F0" w:rsidRDefault="000610F0" w:rsidP="000610F0">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14:paraId="609B7B6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14:paraId="47DA75D6" w14:textId="77777777" w:rsidR="000610F0" w:rsidRPr="000610F0" w:rsidRDefault="000610F0" w:rsidP="000610F0">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пункте 39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14:paraId="22E774E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пунктом 39 настоящего Положения.</w:t>
      </w:r>
    </w:p>
    <w:p w14:paraId="247C7373"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пунктом 39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14:paraId="5565B8B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превышения количества тепловой энергии, предъявленного к оплате плательщику жилищно-коммунальных услуг, определенного в соответствии с пунктом 39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14:paraId="3A6C8905" w14:textId="77777777" w:rsidR="000610F0" w:rsidRPr="000610F0" w:rsidRDefault="000610F0" w:rsidP="000610F0">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14:paraId="70D1494C"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14:paraId="27F5E990"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14:paraId="200E0405"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14:paraId="54BCEAF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14:paraId="6E8ED39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ГЛАВА 9</w:t>
      </w:r>
      <w:r w:rsidRPr="000610F0">
        <w:rPr>
          <w:rFonts w:ascii="Times New Roman" w:eastAsia="Times New Roman" w:hAnsi="Times New Roman" w:cs="Times New Roman"/>
          <w:color w:val="000000"/>
          <w:sz w:val="27"/>
          <w:szCs w:val="27"/>
          <w:lang/>
        </w:rPr>
        <w:br/>
        <w:t>ПЛАТА ЗА УСЛУГИ ЭЛЕКТРОСНАБЖЕНИЯ</w:t>
      </w:r>
    </w:p>
    <w:p w14:paraId="7857CA66" w14:textId="77777777" w:rsidR="000610F0" w:rsidRPr="000610F0" w:rsidRDefault="000610F0" w:rsidP="000610F0">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пунктом 7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14:paraId="5AFCB22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пунктом 7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14:paraId="2B4B48D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14:paraId="0235AB83"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дифференцированных по временным периодам тарифов;</w:t>
      </w:r>
    </w:p>
    <w:p w14:paraId="6001606F"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одноставочного тарифа.</w:t>
      </w:r>
    </w:p>
    <w:p w14:paraId="2FDD63BC"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14:paraId="5B47F2DF"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услуги электроснабжения взимается по субсидируемым тарифам на электрическую энергию на цели отопления и горячего водоснабжения для населения в порядке, определенном в части первой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14:paraId="723D2B1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14:paraId="2FAB7956" w14:textId="77777777" w:rsidR="000610F0" w:rsidRPr="000610F0" w:rsidRDefault="000610F0" w:rsidP="000610F0">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44</w:t>
      </w:r>
      <w:r w:rsidRPr="000610F0">
        <w:rPr>
          <w:rFonts w:ascii="Times New Roman" w:eastAsia="Times New Roman" w:hAnsi="Times New Roman" w:cs="Times New Roman"/>
          <w:color w:val="000000"/>
          <w:sz w:val="27"/>
          <w:szCs w:val="27"/>
          <w:vertAlign w:val="superscript"/>
          <w:lang/>
        </w:rPr>
        <w:t>1</w:t>
      </w:r>
      <w:r w:rsidRPr="000610F0">
        <w:rPr>
          <w:rFonts w:ascii="Times New Roman" w:eastAsia="Times New Roman" w:hAnsi="Times New Roman" w:cs="Times New Roman"/>
          <w:color w:val="000000"/>
          <w:sz w:val="27"/>
          <w:szCs w:val="27"/>
          <w:lang/>
        </w:rPr>
        <w:t>. Исключен.</w:t>
      </w:r>
    </w:p>
    <w:p w14:paraId="605A9981" w14:textId="77777777" w:rsidR="000610F0" w:rsidRPr="000610F0" w:rsidRDefault="000610F0" w:rsidP="000610F0">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44</w:t>
      </w:r>
      <w:r w:rsidRPr="000610F0">
        <w:rPr>
          <w:rFonts w:ascii="Times New Roman" w:eastAsia="Times New Roman" w:hAnsi="Times New Roman" w:cs="Times New Roman"/>
          <w:color w:val="000000"/>
          <w:sz w:val="27"/>
          <w:szCs w:val="27"/>
          <w:vertAlign w:val="superscript"/>
          <w:lang/>
        </w:rPr>
        <w:t>2</w:t>
      </w:r>
      <w:r w:rsidRPr="000610F0">
        <w:rPr>
          <w:rFonts w:ascii="Times New Roman" w:eastAsia="Times New Roman" w:hAnsi="Times New Roman" w:cs="Times New Roman"/>
          <w:color w:val="000000"/>
          <w:sz w:val="27"/>
          <w:szCs w:val="27"/>
          <w:lang/>
        </w:rPr>
        <w:t>. Исключен.</w:t>
      </w:r>
    </w:p>
    <w:p w14:paraId="0EBFCBB9" w14:textId="77777777" w:rsidR="000610F0" w:rsidRPr="000610F0" w:rsidRDefault="000610F0" w:rsidP="000610F0">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44</w:t>
      </w:r>
      <w:r w:rsidRPr="000610F0">
        <w:rPr>
          <w:rFonts w:ascii="Times New Roman" w:eastAsia="Times New Roman" w:hAnsi="Times New Roman" w:cs="Times New Roman"/>
          <w:color w:val="000000"/>
          <w:sz w:val="27"/>
          <w:szCs w:val="27"/>
          <w:vertAlign w:val="superscript"/>
          <w:lang/>
        </w:rPr>
        <w:t>3</w:t>
      </w:r>
      <w:r w:rsidRPr="000610F0">
        <w:rPr>
          <w:rFonts w:ascii="Times New Roman" w:eastAsia="Times New Roman" w:hAnsi="Times New Roman" w:cs="Times New Roman"/>
          <w:color w:val="000000"/>
          <w:sz w:val="27"/>
          <w:szCs w:val="27"/>
          <w:lang/>
        </w:rPr>
        <w:t>. Исключен.</w:t>
      </w:r>
    </w:p>
    <w:p w14:paraId="6EF7343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ГЛАВА 10</w:t>
      </w:r>
      <w:r w:rsidRPr="000610F0">
        <w:rPr>
          <w:rFonts w:ascii="Times New Roman" w:eastAsia="Times New Roman" w:hAnsi="Times New Roman" w:cs="Times New Roman"/>
          <w:color w:val="000000"/>
          <w:sz w:val="27"/>
          <w:szCs w:val="27"/>
          <w:lang/>
        </w:rPr>
        <w:br/>
        <w:t>ПЛАТА ЗА УСЛУГИ ГАЗОСНАБЖЕНИЯ, СНАБЖЕНИЯ СЖИЖЕННЫМ УГЛЕВОДОРОДНЫМ ГАЗОМ ОТ ИНДИВИДУАЛЬНОЙ БАЛЛОННОЙ УСТАНОВКИ</w:t>
      </w:r>
    </w:p>
    <w:p w14:paraId="1C9B5B81" w14:textId="77777777" w:rsidR="000610F0" w:rsidRPr="000610F0" w:rsidRDefault="000610F0" w:rsidP="000610F0">
      <w:pPr>
        <w:numPr>
          <w:ilvl w:val="0"/>
          <w:numId w:val="4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пунктом 7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14:paraId="0F1233D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14:paraId="485A8522"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до 3000 куб. метров включительно – по субсидируемым государством ценам для населения;</w:t>
      </w:r>
    </w:p>
    <w:p w14:paraId="53B249A2"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14:paraId="79BFB55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свыше 5500 куб. метров – по ценам, обеспечивающим полное возмещение экономически обоснованных затрат на оказание этой услуги;</w:t>
      </w:r>
    </w:p>
    <w:p w14:paraId="4A9D0DF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14:paraId="062CC513"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до 5 баллонов включительно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14:paraId="7E911A4D"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свыше 5 баллонов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14:paraId="1FAB0937"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части первой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14:paraId="7F8D4597"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w:t>
      </w:r>
    </w:p>
    <w:p w14:paraId="69B39E0D"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14:paraId="2AC33DA7"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пункте 12</w:t>
      </w:r>
      <w:r w:rsidRPr="000610F0">
        <w:rPr>
          <w:rFonts w:ascii="Times New Roman" w:eastAsia="Times New Roman" w:hAnsi="Times New Roman" w:cs="Times New Roman"/>
          <w:color w:val="000000"/>
          <w:sz w:val="27"/>
          <w:szCs w:val="27"/>
          <w:vertAlign w:val="superscript"/>
          <w:lang/>
        </w:rPr>
        <w:t>1</w:t>
      </w:r>
      <w:r w:rsidRPr="000610F0">
        <w:rPr>
          <w:rFonts w:ascii="Times New Roman" w:eastAsia="Times New Roman" w:hAnsi="Times New Roman" w:cs="Times New Roman"/>
          <w:color w:val="000000"/>
          <w:sz w:val="27"/>
          <w:szCs w:val="27"/>
          <w:lang/>
        </w:rPr>
        <w:t>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14:paraId="1F20FCD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14:paraId="4F90C7C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14:paraId="004C166D" w14:textId="77777777" w:rsidR="000610F0" w:rsidRPr="000610F0" w:rsidRDefault="000610F0" w:rsidP="000610F0">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45</w:t>
      </w:r>
      <w:r w:rsidRPr="000610F0">
        <w:rPr>
          <w:rFonts w:ascii="Times New Roman" w:eastAsia="Times New Roman" w:hAnsi="Times New Roman" w:cs="Times New Roman"/>
          <w:color w:val="000000"/>
          <w:sz w:val="27"/>
          <w:szCs w:val="27"/>
          <w:vertAlign w:val="superscript"/>
          <w:lang/>
        </w:rPr>
        <w:t>1</w:t>
      </w:r>
      <w:r w:rsidRPr="000610F0">
        <w:rPr>
          <w:rFonts w:ascii="Times New Roman" w:eastAsia="Times New Roman" w:hAnsi="Times New Roman" w:cs="Times New Roman"/>
          <w:color w:val="000000"/>
          <w:sz w:val="27"/>
          <w:szCs w:val="27"/>
          <w:lang/>
        </w:rPr>
        <w:t>.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частью первой пункта 45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пунктом 7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14:paraId="020508E0" w14:textId="77777777" w:rsidR="000610F0" w:rsidRPr="000610F0" w:rsidRDefault="000610F0" w:rsidP="000610F0">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14:paraId="1632327A" w14:textId="77777777" w:rsidR="000610F0" w:rsidRPr="000610F0" w:rsidRDefault="000610F0" w:rsidP="000610F0">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14:paraId="1EC71D8B" w14:textId="77777777" w:rsidR="000610F0" w:rsidRPr="000610F0" w:rsidRDefault="000610F0" w:rsidP="000610F0">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соответствии с абзацем первым части первой пункта 45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абзацем первым части первой пункта 45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14:paraId="57C53007" w14:textId="77777777" w:rsidR="000610F0" w:rsidRPr="000610F0" w:rsidRDefault="000610F0" w:rsidP="000610F0">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пункте 45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14:paraId="42D06C86" w14:textId="77777777" w:rsidR="000610F0" w:rsidRPr="000610F0" w:rsidRDefault="000610F0" w:rsidP="000610F0">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49</w:t>
      </w:r>
      <w:r w:rsidRPr="000610F0">
        <w:rPr>
          <w:rFonts w:ascii="Times New Roman" w:eastAsia="Times New Roman" w:hAnsi="Times New Roman" w:cs="Times New Roman"/>
          <w:color w:val="000000"/>
          <w:sz w:val="27"/>
          <w:szCs w:val="27"/>
          <w:vertAlign w:val="superscript"/>
          <w:lang/>
        </w:rPr>
        <w:t>1</w:t>
      </w:r>
      <w:r w:rsidRPr="000610F0">
        <w:rPr>
          <w:rFonts w:ascii="Times New Roman" w:eastAsia="Times New Roman" w:hAnsi="Times New Roman" w:cs="Times New Roman"/>
          <w:color w:val="000000"/>
          <w:sz w:val="27"/>
          <w:szCs w:val="27"/>
          <w:lang/>
        </w:rPr>
        <w:t>.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14:paraId="50E02918"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ГЛАВА 11</w:t>
      </w:r>
      <w:r w:rsidRPr="000610F0">
        <w:rPr>
          <w:rFonts w:ascii="Times New Roman" w:eastAsia="Times New Roman" w:hAnsi="Times New Roman" w:cs="Times New Roman"/>
          <w:color w:val="000000"/>
          <w:sz w:val="27"/>
          <w:szCs w:val="27"/>
          <w:lang/>
        </w:rPr>
        <w:br/>
        <w:t>ПЛАТА ЗА ТЕХНИЧЕСКОЕ ОБСЛУЖИВАНИЕ ЛИФТА</w:t>
      </w:r>
    </w:p>
    <w:p w14:paraId="42956472" w14:textId="77777777" w:rsidR="000610F0" w:rsidRPr="000610F0" w:rsidRDefault="000610F0" w:rsidP="000610F0">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 а также граждан, которые по состоянию здоровья не могут пользоваться лифтом, по перечню, устанавливаемому Министерством здравоохранения.</w:t>
      </w:r>
    </w:p>
    <w:p w14:paraId="783B4460"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пунктом 1.11</w:t>
      </w:r>
      <w:r w:rsidRPr="000610F0">
        <w:rPr>
          <w:rFonts w:ascii="Times New Roman" w:eastAsia="Times New Roman" w:hAnsi="Times New Roman" w:cs="Times New Roman"/>
          <w:color w:val="000000"/>
          <w:sz w:val="27"/>
          <w:szCs w:val="27"/>
          <w:vertAlign w:val="superscript"/>
          <w:lang/>
        </w:rPr>
        <w:t>1</w:t>
      </w:r>
      <w:r w:rsidRPr="000610F0">
        <w:rPr>
          <w:rFonts w:ascii="Times New Roman" w:eastAsia="Times New Roman" w:hAnsi="Times New Roman" w:cs="Times New Roman"/>
          <w:color w:val="000000"/>
          <w:sz w:val="27"/>
          <w:szCs w:val="27"/>
          <w:lang/>
        </w:rPr>
        <w:t> перечня административных процедур, осуществляемых государственными органами и иными организациями по заявлениям граждан.</w:t>
      </w:r>
    </w:p>
    <w:p w14:paraId="14BB045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техническое обслуживание лифта вносится плательщиками жилищно-коммунальных услуг в отношении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соразмерно общей площади принадлежащих им и (или) занимаемых ими нежилых помещений.</w:t>
      </w:r>
    </w:p>
    <w:p w14:paraId="65A28C58"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14:paraId="27EEE6C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первая остановочная площадка лифта расположена в подвале, – плательщиками жилищно-коммунальных услуг, проживающими на первом этаже и выше;</w:t>
      </w:r>
    </w:p>
    <w:p w14:paraId="1318663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лифт останавливается между первым и вторым этажами, – плательщиками жилищно-коммунальных услуг, проживающими на третьем этаже и выше;</w:t>
      </w:r>
    </w:p>
    <w:p w14:paraId="2A152FFB"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на первом этаже расположены нежилые помещения, – плательщиками жилищно-коммунальных услуг, проживающими на первом жилом этаже и выше;</w:t>
      </w:r>
    </w:p>
    <w:p w14:paraId="09DE8348"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14:paraId="385F257E"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14:paraId="352E1F6D" w14:textId="77777777" w:rsidR="000610F0" w:rsidRPr="000610F0" w:rsidRDefault="000610F0" w:rsidP="000610F0">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техническое обслуживание лифта вносится с учетом положений пункта 50 настоящего Положения по тарифу, обеспечивающему полное возмещение экономически обоснованных затрат:</w:t>
      </w:r>
    </w:p>
    <w:p w14:paraId="45786B78"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случаях, предусмотренных в абзаце четвертом пункта 12 настоящего Положения;</w:t>
      </w:r>
    </w:p>
    <w:p w14:paraId="37BFB063"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14:paraId="4FDE9EFB"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техническое обслуживание лифта вносится с учетом положений пункта 50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14:paraId="2A85D4EF"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ГЛАВА 12</w:t>
      </w:r>
      <w:r w:rsidRPr="000610F0">
        <w:rPr>
          <w:rFonts w:ascii="Times New Roman" w:eastAsia="Times New Roman" w:hAnsi="Times New Roman" w:cs="Times New Roman"/>
          <w:color w:val="000000"/>
          <w:sz w:val="27"/>
          <w:szCs w:val="27"/>
          <w:lang/>
        </w:rPr>
        <w:br/>
        <w:t>ПЛАТА ЗА ОБРАЩЕНИЕ С ТВЕРДЫМИ КОММУНАЛЬНЫМИ ОТХОДАМИ</w:t>
      </w:r>
    </w:p>
    <w:p w14:paraId="6B468ED1" w14:textId="77777777" w:rsidR="000610F0" w:rsidRPr="000610F0" w:rsidRDefault="000610F0" w:rsidP="000610F0">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p>
    <w:p w14:paraId="0CE1D86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14:paraId="4F3766E5"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части первой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14:paraId="1B732E9E"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14:paraId="2CD02B8E"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
    <w:p w14:paraId="4923BD5A" w14:textId="77777777" w:rsidR="000610F0" w:rsidRPr="000610F0" w:rsidRDefault="000610F0" w:rsidP="000610F0">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52</w:t>
      </w:r>
      <w:r w:rsidRPr="000610F0">
        <w:rPr>
          <w:rFonts w:ascii="Times New Roman" w:eastAsia="Times New Roman" w:hAnsi="Times New Roman" w:cs="Times New Roman"/>
          <w:color w:val="000000"/>
          <w:sz w:val="27"/>
          <w:szCs w:val="27"/>
          <w:vertAlign w:val="superscript"/>
          <w:lang/>
        </w:rPr>
        <w:t>1</w:t>
      </w:r>
      <w:r w:rsidRPr="000610F0">
        <w:rPr>
          <w:rFonts w:ascii="Times New Roman" w:eastAsia="Times New Roman" w:hAnsi="Times New Roman" w:cs="Times New Roman"/>
          <w:color w:val="000000"/>
          <w:sz w:val="27"/>
          <w:szCs w:val="27"/>
          <w:lang/>
        </w:rPr>
        <w:t>.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14:paraId="7B240C92" w14:textId="77777777" w:rsidR="000610F0" w:rsidRPr="000610F0" w:rsidRDefault="000610F0" w:rsidP="000610F0">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14:paraId="310325F1" w14:textId="77777777" w:rsidR="000610F0" w:rsidRPr="000610F0" w:rsidRDefault="000610F0" w:rsidP="000610F0">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14:paraId="60D34D6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ГЛАВА 13</w:t>
      </w:r>
      <w:r w:rsidRPr="000610F0">
        <w:rPr>
          <w:rFonts w:ascii="Times New Roman" w:eastAsia="Times New Roman" w:hAnsi="Times New Roman" w:cs="Times New Roman"/>
          <w:color w:val="000000"/>
          <w:sz w:val="27"/>
          <w:szCs w:val="27"/>
          <w:lang/>
        </w:rPr>
        <w:b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14:paraId="254DC48F" w14:textId="77777777" w:rsidR="000610F0" w:rsidRPr="000610F0" w:rsidRDefault="000610F0" w:rsidP="000610F0">
      <w:pPr>
        <w:numPr>
          <w:ilvl w:val="0"/>
          <w:numId w:val="50"/>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Плательщики жилищно-коммунальных услуг в общежитиях вносят плату за:</w:t>
      </w:r>
    </w:p>
    <w:p w14:paraId="337A6EC0"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14:paraId="7AF79C8E"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14:paraId="083DE78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пунктах 16, 17, 19, 22–24, 38 и 39 настоящего Положения;</w:t>
      </w:r>
    </w:p>
    <w:p w14:paraId="49E6F357"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санитарное содержание вспомогательных помещений жилого дома –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но не выше платы, рассчитанной исходя из предельно допустимого тарифа на данную услугу.</w:t>
      </w:r>
    </w:p>
    <w:p w14:paraId="3C122247" w14:textId="77777777" w:rsidR="000610F0" w:rsidRPr="000610F0" w:rsidRDefault="000610F0" w:rsidP="000610F0">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потребления, установленной местными исполнительными и распорядительными органами, и количества граждан, указанных в договоре найма жилого помещения в общежитии.</w:t>
      </w:r>
    </w:p>
    <w:p w14:paraId="1EB9D72F"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14:paraId="5A80F44C" w14:textId="77777777" w:rsidR="000610F0" w:rsidRPr="000610F0" w:rsidRDefault="000610F0" w:rsidP="000610F0">
      <w:pPr>
        <w:numPr>
          <w:ilvl w:val="0"/>
          <w:numId w:val="52"/>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указанных в договоре найма жилого помещения в общежитии.</w:t>
      </w:r>
    </w:p>
    <w:p w14:paraId="2028F9B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Возмещение расходов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а в отношении нежилых помещений – соразмерно общей площади принадлежащих плательщикам жилищно-коммунальных услуг или занимаемых ими нежилых помещений.</w:t>
      </w:r>
    </w:p>
    <w:p w14:paraId="5F01208C"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лифтов, в общежитии, производится в порядке, установленном в части второй пункта 64 настоящего Положения.</w:t>
      </w:r>
    </w:p>
    <w:p w14:paraId="494A7BBE" w14:textId="77777777" w:rsidR="000610F0" w:rsidRPr="000610F0" w:rsidRDefault="000610F0" w:rsidP="000610F0">
      <w:pPr>
        <w:numPr>
          <w:ilvl w:val="0"/>
          <w:numId w:val="53"/>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газоснабжение производится пропорционально количеству граждан, указанных в договоре найма жилого помещения в общежитии.</w:t>
      </w:r>
    </w:p>
    <w:p w14:paraId="4979FC8B" w14:textId="77777777" w:rsidR="000610F0" w:rsidRPr="000610F0" w:rsidRDefault="000610F0" w:rsidP="000610F0">
      <w:pPr>
        <w:numPr>
          <w:ilvl w:val="0"/>
          <w:numId w:val="53"/>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14:paraId="67DA3623"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четвертой пункта 50 настоящего Положения,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14:paraId="395BCE28"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Перерасчет годовой суммы возмещения расходов на электроэнергию, потребляемую на работу лифта, в общежитии производится в порядке, установленном в части третьей пункта 65 настоящего Положения.</w:t>
      </w:r>
    </w:p>
    <w:p w14:paraId="1200AE86" w14:textId="77777777" w:rsidR="000610F0" w:rsidRPr="000610F0" w:rsidRDefault="000610F0" w:rsidP="000610F0">
      <w:pPr>
        <w:numPr>
          <w:ilvl w:val="0"/>
          <w:numId w:val="5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обращение с твердыми коммунальными отходами производится в порядке, установленном в пункте 52 настоящего Положения.</w:t>
      </w:r>
    </w:p>
    <w:p w14:paraId="3F3403ED"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ГЛАВА 14</w:t>
      </w:r>
      <w:r w:rsidRPr="000610F0">
        <w:rPr>
          <w:rFonts w:ascii="Times New Roman" w:eastAsia="Times New Roman" w:hAnsi="Times New Roman" w:cs="Times New Roman"/>
          <w:color w:val="000000"/>
          <w:sz w:val="27"/>
          <w:szCs w:val="27"/>
          <w:lang/>
        </w:rPr>
        <w:b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 ПОТРЕБЛЯЕМУЮ НА ОСВЕЩЕНИЕ ВСПОМОГАТЕЛЬНЫХ ПОМЕЩЕНИЙ, РАБОТУ ОБОРУДОВАНИЯ, В ТОМ ЧИСЛЕ ЛИФТА</w:t>
      </w:r>
    </w:p>
    <w:p w14:paraId="49876C3F" w14:textId="77777777" w:rsidR="000610F0" w:rsidRPr="000610F0" w:rsidRDefault="000610F0" w:rsidP="000610F0">
      <w:pPr>
        <w:numPr>
          <w:ilvl w:val="0"/>
          <w:numId w:val="55"/>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порядке, установленном законодательством.</w:t>
      </w:r>
    </w:p>
    <w:p w14:paraId="6B507BDC"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14:paraId="09AC9200"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этом в платежном документе, представленном плательщику жилищно-коммунальных услуг по форме,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14:paraId="3C69ACD8" w14:textId="77777777" w:rsidR="000610F0" w:rsidRPr="000610F0" w:rsidRDefault="000610F0" w:rsidP="000610F0">
      <w:pPr>
        <w:numPr>
          <w:ilvl w:val="0"/>
          <w:numId w:val="56"/>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потребленную на освещение вспомогательных помещений и работу оборудования, в том числе лифтов, в многоквартирных жилых домах, уплачивают пени в размере 0,3 процента от не уплаченной в установленный срок суммы этих платежей и расходов за каждый день просрочки.</w:t>
      </w:r>
    </w:p>
    <w:p w14:paraId="3D189FB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14:paraId="74B38FEF"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14:paraId="27A5B1F8"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 от индивидуальных баллонных или резервуарных установок.</w:t>
      </w:r>
    </w:p>
    <w:p w14:paraId="1AA95189" w14:textId="77777777" w:rsidR="000610F0" w:rsidRPr="000610F0" w:rsidRDefault="000610F0" w:rsidP="000610F0">
      <w:pPr>
        <w:numPr>
          <w:ilvl w:val="0"/>
          <w:numId w:val="57"/>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Начисление и взимание пеней, указанных в пункте 62 настоящего Положения, производятся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w:t>
      </w:r>
    </w:p>
    <w:p w14:paraId="6CA9B17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ГЛАВА 15</w:t>
      </w:r>
      <w:r w:rsidRPr="000610F0">
        <w:rPr>
          <w:rFonts w:ascii="Times New Roman" w:eastAsia="Times New Roman" w:hAnsi="Times New Roman" w:cs="Times New Roman"/>
          <w:color w:val="000000"/>
          <w:sz w:val="27"/>
          <w:szCs w:val="27"/>
          <w:lang/>
        </w:rPr>
        <w:br/>
        <w:t>ВОЗМЕЩЕНИЕ РАСХОДОВ НА ЭЛЕКТРОЭНЕРГИЮ, ПОТРЕБЛЯЕМУЮ НА ОСВЕЩЕНИЕ ВСПОМОГАТЕЛЬНЫХ ПОМЕЩЕНИЙ, РАБОТУ ОБОРУДОВАНИЯ, В ТОМ ЧИСЛЕ ЛИФТА, В МНОГОКВАРТИРНОМ ЖИЛОМ ДОМЕ</w:t>
      </w:r>
    </w:p>
    <w:p w14:paraId="4509DAA7" w14:textId="77777777" w:rsidR="000610F0" w:rsidRPr="000610F0" w:rsidRDefault="000610F0" w:rsidP="000610F0">
      <w:pPr>
        <w:numPr>
          <w:ilvl w:val="0"/>
          <w:numId w:val="58"/>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Возмещение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а в отношении нежилых помещений, расположенных в многоквартирных жилых домах, – соразмерно общей площади принадлежащих плательщикам жилищно-коммунальных услуг или занимаемых ими нежилых помещений.</w:t>
      </w:r>
    </w:p>
    <w:p w14:paraId="261609F8"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 их возмещения.</w:t>
      </w:r>
    </w:p>
    <w:p w14:paraId="368925A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14:paraId="4675E769" w14:textId="77777777" w:rsidR="000610F0" w:rsidRPr="000610F0" w:rsidRDefault="000610F0" w:rsidP="000610F0">
      <w:pPr>
        <w:numPr>
          <w:ilvl w:val="0"/>
          <w:numId w:val="59"/>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Возмещение расходов на электроэнергию, потребляемую на работу лифта в многоквартирном жилом доме,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четвертой пункта 50 настоящего Положения,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14:paraId="343B710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14:paraId="676BD0C3"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Перерасчет годовой суммы возмещения расходов на электроэнергию, потребляемую на работу лифта, в многоквартирном жилом доме производится ежегодно в январе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 их возмещения.</w:t>
      </w:r>
    </w:p>
    <w:p w14:paraId="2E34C406" w14:textId="77777777" w:rsidR="000610F0" w:rsidRPr="000610F0" w:rsidRDefault="000610F0" w:rsidP="000610F0">
      <w:pPr>
        <w:numPr>
          <w:ilvl w:val="0"/>
          <w:numId w:val="60"/>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Возмещение расходов на электроэнергию, потребляемую на работу лифта, в многоквартирном жилом доме осуществляется:</w:t>
      </w:r>
    </w:p>
    <w:p w14:paraId="3950E555"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14:paraId="6F7ACED5"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14:paraId="555DC33B"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14:paraId="09178009"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Возмещение расходов на электроэнергию, потребляемую на работу лифта, в случаях, определенных в части первой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части третьей пункта 50 настоящего Положения.</w:t>
      </w:r>
    </w:p>
    <w:p w14:paraId="65978553"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ГЛАВА 16</w:t>
      </w:r>
      <w:r w:rsidRPr="000610F0">
        <w:rPr>
          <w:rFonts w:ascii="Times New Roman" w:eastAsia="Times New Roman" w:hAnsi="Times New Roman" w:cs="Times New Roman"/>
          <w:color w:val="000000"/>
          <w:sz w:val="27"/>
          <w:szCs w:val="27"/>
          <w:lang/>
        </w:rPr>
        <w:br/>
        <w:t>ПЛАТА ЗА САНИТАРНОЕ СОДЕРЖАНИЕ ВСПОМОГАТЕЛЬНЫХ ПОМЕЩЕНИЙ ЖИЛОГО ДОМА, ДЕЗИНФЕКЦИЮ, ДЕЗИНСЕКЦИЮ, ДЕРАТИЗАЦИЮ</w:t>
      </w:r>
    </w:p>
    <w:p w14:paraId="00E2B9DE" w14:textId="77777777" w:rsidR="000610F0" w:rsidRPr="000610F0" w:rsidRDefault="000610F0" w:rsidP="000610F0">
      <w:pPr>
        <w:numPr>
          <w:ilvl w:val="0"/>
          <w:numId w:val="61"/>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14:paraId="15011EA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 но не выше платы, рассчитанной исходя из предельно допустимого тарифа на данную услугу.</w:t>
      </w:r>
    </w:p>
    <w:p w14:paraId="67022F41"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14:paraId="59DBD19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14:paraId="6104E233" w14:textId="77777777" w:rsidR="000610F0" w:rsidRPr="000610F0" w:rsidRDefault="000610F0" w:rsidP="000610F0">
      <w:pPr>
        <w:numPr>
          <w:ilvl w:val="0"/>
          <w:numId w:val="62"/>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В случае принятия плательщиками жилищно-коммунальных услуг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w:t>
      </w:r>
    </w:p>
    <w:p w14:paraId="1366B5E4"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Плата за услуги по дезинфекции, дезинсекции, дератизации в отношении нежилых помещений вносится плательщиками жилищно-коммунальных услуг соразмерно общей площади принадлежащих им и (или) занимаемых ими нежилых помещений.</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10506"/>
        <w:gridCol w:w="11094"/>
      </w:tblGrid>
      <w:tr w:rsidR="000610F0" w:rsidRPr="000610F0" w14:paraId="7CAFFCD2" w14:textId="77777777" w:rsidTr="000610F0">
        <w:trPr>
          <w:tblCellSpacing w:w="15" w:type="dxa"/>
        </w:trPr>
        <w:tc>
          <w:tcPr>
            <w:tcW w:w="19095" w:type="dxa"/>
            <w:vAlign w:val="center"/>
            <w:hideMark/>
          </w:tcPr>
          <w:p w14:paraId="665CACDD" w14:textId="77777777" w:rsidR="000610F0" w:rsidRPr="000610F0" w:rsidRDefault="000610F0" w:rsidP="000610F0">
            <w:pPr>
              <w:spacing w:after="0" w:line="240" w:lineRule="auto"/>
              <w:rPr>
                <w:rFonts w:ascii="Times New Roman" w:eastAsia="Times New Roman" w:hAnsi="Times New Roman" w:cs="Times New Roman"/>
                <w:sz w:val="24"/>
                <w:szCs w:val="24"/>
                <w:lang/>
              </w:rPr>
            </w:pPr>
            <w:r w:rsidRPr="000610F0">
              <w:rPr>
                <w:rFonts w:ascii="Times New Roman" w:eastAsia="Times New Roman" w:hAnsi="Times New Roman" w:cs="Times New Roman"/>
                <w:sz w:val="24"/>
                <w:szCs w:val="24"/>
                <w:lang/>
              </w:rPr>
              <w:t> </w:t>
            </w:r>
          </w:p>
        </w:tc>
        <w:tc>
          <w:tcPr>
            <w:tcW w:w="18705" w:type="dxa"/>
            <w:vAlign w:val="center"/>
            <w:hideMark/>
          </w:tcPr>
          <w:p w14:paraId="0C608D9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sz w:val="24"/>
                <w:szCs w:val="24"/>
                <w:lang/>
              </w:rPr>
            </w:pPr>
            <w:r w:rsidRPr="000610F0">
              <w:rPr>
                <w:rFonts w:ascii="Times New Roman" w:eastAsia="Times New Roman" w:hAnsi="Times New Roman" w:cs="Times New Roman"/>
                <w:sz w:val="24"/>
                <w:szCs w:val="24"/>
                <w:lang/>
              </w:rPr>
              <w:t>Приложение</w:t>
            </w:r>
          </w:p>
          <w:p w14:paraId="6F251553"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sz w:val="24"/>
                <w:szCs w:val="24"/>
                <w:lang/>
              </w:rPr>
            </w:pPr>
            <w:r w:rsidRPr="000610F0">
              <w:rPr>
                <w:rFonts w:ascii="Times New Roman" w:eastAsia="Times New Roman" w:hAnsi="Times New Roman" w:cs="Times New Roman"/>
                <w:sz w:val="24"/>
                <w:szCs w:val="24"/>
                <w:lang/>
              </w:rPr>
              <w:t>к Положению о порядке расчетов и внесения</w:t>
            </w:r>
            <w:r w:rsidRPr="000610F0">
              <w:rPr>
                <w:rFonts w:ascii="Times New Roman" w:eastAsia="Times New Roman" w:hAnsi="Times New Roman" w:cs="Times New Roman"/>
                <w:sz w:val="24"/>
                <w:szCs w:val="24"/>
                <w:lang/>
              </w:rPr>
              <w:br/>
              <w:t>платы за жилищно-коммунальные услуги</w:t>
            </w:r>
            <w:r w:rsidRPr="000610F0">
              <w:rPr>
                <w:rFonts w:ascii="Times New Roman" w:eastAsia="Times New Roman" w:hAnsi="Times New Roman" w:cs="Times New Roman"/>
                <w:sz w:val="24"/>
                <w:szCs w:val="24"/>
                <w:lang/>
              </w:rPr>
              <w:br/>
              <w:t>и платы за пользование жилыми помещениями</w:t>
            </w:r>
            <w:r w:rsidRPr="000610F0">
              <w:rPr>
                <w:rFonts w:ascii="Times New Roman" w:eastAsia="Times New Roman" w:hAnsi="Times New Roman" w:cs="Times New Roman"/>
                <w:sz w:val="24"/>
                <w:szCs w:val="24"/>
                <w:lang/>
              </w:rPr>
              <w:br/>
              <w:t>государственного жилищного фонда</w:t>
            </w:r>
          </w:p>
        </w:tc>
      </w:tr>
    </w:tbl>
    <w:p w14:paraId="0683053F"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14:paraId="6B6CE63A" w14:textId="77777777" w:rsidR="000610F0" w:rsidRPr="000610F0" w:rsidRDefault="000610F0" w:rsidP="000610F0">
      <w:pPr>
        <w:numPr>
          <w:ilvl w:val="0"/>
          <w:numId w:val="63"/>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14:paraId="4BC91C95"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i/>
          <w:iCs/>
          <w:color w:val="000000"/>
          <w:sz w:val="27"/>
          <w:szCs w:val="27"/>
          <w:lang/>
        </w:rPr>
        <w:t>Q</w:t>
      </w:r>
      <w:r w:rsidRPr="000610F0">
        <w:rPr>
          <w:rFonts w:ascii="Times New Roman" w:eastAsia="Times New Roman" w:hAnsi="Times New Roman" w:cs="Times New Roman"/>
          <w:color w:val="000000"/>
          <w:sz w:val="27"/>
          <w:szCs w:val="27"/>
          <w:vertAlign w:val="subscript"/>
          <w:lang/>
        </w:rPr>
        <w:t>1</w:t>
      </w:r>
      <w:r w:rsidRPr="000610F0">
        <w:rPr>
          <w:rFonts w:ascii="Times New Roman" w:eastAsia="Times New Roman" w:hAnsi="Times New Roman" w:cs="Times New Roman"/>
          <w:color w:val="000000"/>
          <w:sz w:val="27"/>
          <w:szCs w:val="27"/>
          <w:lang/>
        </w:rPr>
        <w:t> = [</w:t>
      </w:r>
      <w:r w:rsidRPr="000610F0">
        <w:rPr>
          <w:rFonts w:ascii="Times New Roman" w:eastAsia="Times New Roman" w:hAnsi="Times New Roman" w:cs="Times New Roman"/>
          <w:i/>
          <w:iCs/>
          <w:color w:val="000000"/>
          <w:sz w:val="27"/>
          <w:szCs w:val="27"/>
          <w:lang/>
        </w:rPr>
        <w:t>Q</w:t>
      </w:r>
      <w:r w:rsidRPr="000610F0">
        <w:rPr>
          <w:rFonts w:ascii="Times New Roman" w:eastAsia="Times New Roman" w:hAnsi="Times New Roman" w:cs="Times New Roman"/>
          <w:color w:val="000000"/>
          <w:sz w:val="27"/>
          <w:szCs w:val="27"/>
          <w:lang/>
        </w:rPr>
        <w:t> : (</w:t>
      </w:r>
      <w:r w:rsidRPr="000610F0">
        <w:rPr>
          <w:rFonts w:ascii="Times New Roman" w:eastAsia="Times New Roman" w:hAnsi="Times New Roman" w:cs="Times New Roman"/>
          <w:i/>
          <w:iCs/>
          <w:color w:val="000000"/>
          <w:sz w:val="27"/>
          <w:szCs w:val="27"/>
          <w:lang/>
        </w:rPr>
        <w:t>N</w:t>
      </w:r>
      <w:r w:rsidRPr="000610F0">
        <w:rPr>
          <w:rFonts w:ascii="Times New Roman" w:eastAsia="Times New Roman" w:hAnsi="Times New Roman" w:cs="Times New Roman"/>
          <w:color w:val="000000"/>
          <w:sz w:val="27"/>
          <w:szCs w:val="27"/>
          <w:vertAlign w:val="subscript"/>
          <w:lang/>
        </w:rPr>
        <w:t>1</w:t>
      </w:r>
      <w:r w:rsidRPr="000610F0">
        <w:rPr>
          <w:rFonts w:ascii="Times New Roman" w:eastAsia="Times New Roman" w:hAnsi="Times New Roman" w:cs="Times New Roman"/>
          <w:color w:val="000000"/>
          <w:sz w:val="27"/>
          <w:szCs w:val="27"/>
          <w:lang/>
        </w:rPr>
        <w:t> x </w:t>
      </w:r>
      <w:r w:rsidRPr="000610F0">
        <w:rPr>
          <w:rFonts w:ascii="Times New Roman" w:eastAsia="Times New Roman" w:hAnsi="Times New Roman" w:cs="Times New Roman"/>
          <w:i/>
          <w:iCs/>
          <w:color w:val="000000"/>
          <w:sz w:val="27"/>
          <w:szCs w:val="27"/>
          <w:lang/>
        </w:rPr>
        <w:t>V</w:t>
      </w:r>
      <w:r w:rsidRPr="000610F0">
        <w:rPr>
          <w:rFonts w:ascii="Times New Roman" w:eastAsia="Times New Roman" w:hAnsi="Times New Roman" w:cs="Times New Roman"/>
          <w:color w:val="000000"/>
          <w:sz w:val="27"/>
          <w:szCs w:val="27"/>
          <w:lang/>
        </w:rPr>
        <w:t> + </w:t>
      </w:r>
      <w:r w:rsidRPr="000610F0">
        <w:rPr>
          <w:rFonts w:ascii="Times New Roman" w:eastAsia="Times New Roman" w:hAnsi="Times New Roman" w:cs="Times New Roman"/>
          <w:i/>
          <w:iCs/>
          <w:color w:val="000000"/>
          <w:sz w:val="27"/>
          <w:szCs w:val="27"/>
          <w:lang/>
        </w:rPr>
        <w:t>N</w:t>
      </w:r>
      <w:r w:rsidRPr="000610F0">
        <w:rPr>
          <w:rFonts w:ascii="Times New Roman" w:eastAsia="Times New Roman" w:hAnsi="Times New Roman" w:cs="Times New Roman"/>
          <w:color w:val="000000"/>
          <w:sz w:val="27"/>
          <w:szCs w:val="27"/>
          <w:vertAlign w:val="subscript"/>
          <w:lang/>
        </w:rPr>
        <w:t>2</w:t>
      </w:r>
      <w:r w:rsidRPr="000610F0">
        <w:rPr>
          <w:rFonts w:ascii="Times New Roman" w:eastAsia="Times New Roman" w:hAnsi="Times New Roman" w:cs="Times New Roman"/>
          <w:color w:val="000000"/>
          <w:sz w:val="27"/>
          <w:szCs w:val="27"/>
          <w:lang/>
        </w:rPr>
        <w:t> x </w:t>
      </w:r>
      <w:r w:rsidRPr="000610F0">
        <w:rPr>
          <w:rFonts w:ascii="Times New Roman" w:eastAsia="Times New Roman" w:hAnsi="Times New Roman" w:cs="Times New Roman"/>
          <w:i/>
          <w:iCs/>
          <w:color w:val="000000"/>
          <w:sz w:val="27"/>
          <w:szCs w:val="27"/>
          <w:lang/>
        </w:rPr>
        <w:t>S</w:t>
      </w:r>
      <w:r w:rsidRPr="000610F0">
        <w:rPr>
          <w:rFonts w:ascii="Times New Roman" w:eastAsia="Times New Roman" w:hAnsi="Times New Roman" w:cs="Times New Roman"/>
          <w:color w:val="000000"/>
          <w:sz w:val="27"/>
          <w:szCs w:val="27"/>
          <w:lang/>
        </w:rPr>
        <w:t>)] x </w:t>
      </w:r>
      <w:r w:rsidRPr="000610F0">
        <w:rPr>
          <w:rFonts w:ascii="Times New Roman" w:eastAsia="Times New Roman" w:hAnsi="Times New Roman" w:cs="Times New Roman"/>
          <w:i/>
          <w:iCs/>
          <w:color w:val="000000"/>
          <w:sz w:val="27"/>
          <w:szCs w:val="27"/>
          <w:lang/>
        </w:rPr>
        <w:t>N</w:t>
      </w:r>
      <w:r w:rsidRPr="000610F0">
        <w:rPr>
          <w:rFonts w:ascii="Times New Roman" w:eastAsia="Times New Roman" w:hAnsi="Times New Roman" w:cs="Times New Roman"/>
          <w:color w:val="000000"/>
          <w:sz w:val="27"/>
          <w:szCs w:val="27"/>
          <w:vertAlign w:val="subscript"/>
          <w:lang/>
        </w:rPr>
        <w:t>1</w:t>
      </w:r>
      <w:r w:rsidRPr="000610F0">
        <w:rPr>
          <w:rFonts w:ascii="Times New Roman" w:eastAsia="Times New Roman" w:hAnsi="Times New Roman" w:cs="Times New Roman"/>
          <w:color w:val="000000"/>
          <w:sz w:val="27"/>
          <w:szCs w:val="27"/>
          <w:lang/>
        </w:rPr>
        <w:t>,</w:t>
      </w:r>
    </w:p>
    <w:p w14:paraId="7D5A4DF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где   </w:t>
      </w:r>
      <w:r w:rsidRPr="000610F0">
        <w:rPr>
          <w:rFonts w:ascii="Times New Roman" w:eastAsia="Times New Roman" w:hAnsi="Times New Roman" w:cs="Times New Roman"/>
          <w:i/>
          <w:iCs/>
          <w:color w:val="000000"/>
          <w:sz w:val="27"/>
          <w:szCs w:val="27"/>
          <w:lang/>
        </w:rPr>
        <w:t>Q</w:t>
      </w:r>
      <w:r w:rsidRPr="000610F0">
        <w:rPr>
          <w:rFonts w:ascii="Times New Roman" w:eastAsia="Times New Roman" w:hAnsi="Times New Roman" w:cs="Times New Roman"/>
          <w:color w:val="000000"/>
          <w:sz w:val="27"/>
          <w:szCs w:val="27"/>
          <w:vertAlign w:val="subscript"/>
          <w:lang/>
        </w:rPr>
        <w:t>1</w:t>
      </w:r>
      <w:r w:rsidRPr="000610F0">
        <w:rPr>
          <w:rFonts w:ascii="Times New Roman" w:eastAsia="Times New Roman" w:hAnsi="Times New Roman" w:cs="Times New Roman"/>
          <w:color w:val="000000"/>
          <w:sz w:val="27"/>
          <w:szCs w:val="27"/>
          <w:lang/>
        </w:rPr>
        <w:t> – количество тепловой энергии на подогрев 1 куб. метра воды, Гкал/куб. метр;</w:t>
      </w:r>
    </w:p>
    <w:p w14:paraId="0C6E6576"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i/>
          <w:iCs/>
          <w:color w:val="000000"/>
          <w:sz w:val="27"/>
          <w:szCs w:val="27"/>
          <w:lang/>
        </w:rPr>
        <w:t>Q</w:t>
      </w:r>
      <w:r w:rsidRPr="000610F0">
        <w:rPr>
          <w:rFonts w:ascii="Times New Roman" w:eastAsia="Times New Roman" w:hAnsi="Times New Roman" w:cs="Times New Roman"/>
          <w:color w:val="000000"/>
          <w:sz w:val="27"/>
          <w:szCs w:val="27"/>
          <w:lang/>
        </w:rPr>
        <w:t>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14:paraId="02371A3E"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i/>
          <w:iCs/>
          <w:color w:val="000000"/>
          <w:sz w:val="27"/>
          <w:szCs w:val="27"/>
          <w:lang/>
        </w:rPr>
        <w:t>N</w:t>
      </w:r>
      <w:r w:rsidRPr="000610F0">
        <w:rPr>
          <w:rFonts w:ascii="Times New Roman" w:eastAsia="Times New Roman" w:hAnsi="Times New Roman" w:cs="Times New Roman"/>
          <w:color w:val="000000"/>
          <w:sz w:val="27"/>
          <w:szCs w:val="27"/>
          <w:vertAlign w:val="subscript"/>
          <w:lang/>
        </w:rPr>
        <w:t>1</w:t>
      </w:r>
      <w:r w:rsidRPr="000610F0">
        <w:rPr>
          <w:rFonts w:ascii="Times New Roman" w:eastAsia="Times New Roman" w:hAnsi="Times New Roman" w:cs="Times New Roman"/>
          <w:color w:val="000000"/>
          <w:sz w:val="27"/>
          <w:szCs w:val="27"/>
          <w:lang/>
        </w:rPr>
        <w:t>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14:paraId="16F65CBF"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i/>
          <w:iCs/>
          <w:color w:val="000000"/>
          <w:sz w:val="27"/>
          <w:szCs w:val="27"/>
          <w:lang/>
        </w:rPr>
        <w:t>V</w:t>
      </w:r>
      <w:r w:rsidRPr="000610F0">
        <w:rPr>
          <w:rFonts w:ascii="Times New Roman" w:eastAsia="Times New Roman" w:hAnsi="Times New Roman" w:cs="Times New Roman"/>
          <w:color w:val="000000"/>
          <w:sz w:val="27"/>
          <w:szCs w:val="27"/>
          <w:lang/>
        </w:rPr>
        <w:t> – объем потребления горячей воды плательщиками жилищно-коммунальных услуг в многоквартирном жилом доме, куб. метров;</w:t>
      </w:r>
    </w:p>
    <w:p w14:paraId="0450C2E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i/>
          <w:iCs/>
          <w:color w:val="000000"/>
          <w:sz w:val="27"/>
          <w:szCs w:val="27"/>
          <w:lang/>
        </w:rPr>
        <w:t>N</w:t>
      </w:r>
      <w:r w:rsidRPr="000610F0">
        <w:rPr>
          <w:rFonts w:ascii="Times New Roman" w:eastAsia="Times New Roman" w:hAnsi="Times New Roman" w:cs="Times New Roman"/>
          <w:color w:val="000000"/>
          <w:sz w:val="27"/>
          <w:szCs w:val="27"/>
          <w:vertAlign w:val="subscript"/>
          <w:lang/>
        </w:rPr>
        <w:t>2</w:t>
      </w:r>
      <w:r w:rsidRPr="000610F0">
        <w:rPr>
          <w:rFonts w:ascii="Times New Roman" w:eastAsia="Times New Roman" w:hAnsi="Times New Roman" w:cs="Times New Roman"/>
          <w:color w:val="000000"/>
          <w:sz w:val="27"/>
          <w:szCs w:val="27"/>
          <w:lang/>
        </w:rPr>
        <w:t>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14:paraId="295245FA"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i/>
          <w:iCs/>
          <w:color w:val="000000"/>
          <w:sz w:val="27"/>
          <w:szCs w:val="27"/>
          <w:lang/>
        </w:rPr>
        <w:t>S</w:t>
      </w:r>
      <w:r w:rsidRPr="000610F0">
        <w:rPr>
          <w:rFonts w:ascii="Times New Roman" w:eastAsia="Times New Roman" w:hAnsi="Times New Roman" w:cs="Times New Roman"/>
          <w:color w:val="000000"/>
          <w:sz w:val="27"/>
          <w:szCs w:val="27"/>
          <w:lang/>
        </w:rPr>
        <w:t> – общая площадь жилых помещений в многоквартирном жилом доме, кв. метров.</w:t>
      </w:r>
    </w:p>
    <w:p w14:paraId="54535FC9" w14:textId="77777777" w:rsidR="000610F0" w:rsidRPr="000610F0" w:rsidRDefault="000610F0" w:rsidP="000610F0">
      <w:pPr>
        <w:numPr>
          <w:ilvl w:val="0"/>
          <w:numId w:val="64"/>
        </w:num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Количество тепловой энергии на отопление 1 кв. метра общей площади жилых помещений многоквартирного жилого дома определяется по формуле</w:t>
      </w:r>
    </w:p>
    <w:p w14:paraId="1D8E854D"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i/>
          <w:iCs/>
          <w:color w:val="000000"/>
          <w:sz w:val="27"/>
          <w:szCs w:val="27"/>
          <w:lang/>
        </w:rPr>
        <w:t>Q</w:t>
      </w:r>
      <w:r w:rsidRPr="000610F0">
        <w:rPr>
          <w:rFonts w:ascii="Times New Roman" w:eastAsia="Times New Roman" w:hAnsi="Times New Roman" w:cs="Times New Roman"/>
          <w:color w:val="000000"/>
          <w:sz w:val="27"/>
          <w:szCs w:val="27"/>
          <w:vertAlign w:val="subscript"/>
          <w:lang/>
        </w:rPr>
        <w:t>2</w:t>
      </w:r>
      <w:r w:rsidRPr="000610F0">
        <w:rPr>
          <w:rFonts w:ascii="Times New Roman" w:eastAsia="Times New Roman" w:hAnsi="Times New Roman" w:cs="Times New Roman"/>
          <w:color w:val="000000"/>
          <w:sz w:val="27"/>
          <w:szCs w:val="27"/>
          <w:lang/>
        </w:rPr>
        <w:t> = [</w:t>
      </w:r>
      <w:r w:rsidRPr="000610F0">
        <w:rPr>
          <w:rFonts w:ascii="Times New Roman" w:eastAsia="Times New Roman" w:hAnsi="Times New Roman" w:cs="Times New Roman"/>
          <w:i/>
          <w:iCs/>
          <w:color w:val="000000"/>
          <w:sz w:val="27"/>
          <w:szCs w:val="27"/>
          <w:lang/>
        </w:rPr>
        <w:t>Q</w:t>
      </w:r>
      <w:r w:rsidRPr="000610F0">
        <w:rPr>
          <w:rFonts w:ascii="Times New Roman" w:eastAsia="Times New Roman" w:hAnsi="Times New Roman" w:cs="Times New Roman"/>
          <w:color w:val="000000"/>
          <w:sz w:val="27"/>
          <w:szCs w:val="27"/>
          <w:lang/>
        </w:rPr>
        <w:t> : (</w:t>
      </w:r>
      <w:r w:rsidRPr="000610F0">
        <w:rPr>
          <w:rFonts w:ascii="Times New Roman" w:eastAsia="Times New Roman" w:hAnsi="Times New Roman" w:cs="Times New Roman"/>
          <w:i/>
          <w:iCs/>
          <w:color w:val="000000"/>
          <w:sz w:val="27"/>
          <w:szCs w:val="27"/>
          <w:lang/>
        </w:rPr>
        <w:t>N</w:t>
      </w:r>
      <w:r w:rsidRPr="000610F0">
        <w:rPr>
          <w:rFonts w:ascii="Times New Roman" w:eastAsia="Times New Roman" w:hAnsi="Times New Roman" w:cs="Times New Roman"/>
          <w:color w:val="000000"/>
          <w:sz w:val="27"/>
          <w:szCs w:val="27"/>
          <w:vertAlign w:val="subscript"/>
          <w:lang/>
        </w:rPr>
        <w:t>2</w:t>
      </w:r>
      <w:r w:rsidRPr="000610F0">
        <w:rPr>
          <w:rFonts w:ascii="Times New Roman" w:eastAsia="Times New Roman" w:hAnsi="Times New Roman" w:cs="Times New Roman"/>
          <w:color w:val="000000"/>
          <w:sz w:val="27"/>
          <w:szCs w:val="27"/>
          <w:lang/>
        </w:rPr>
        <w:t> x </w:t>
      </w:r>
      <w:r w:rsidRPr="000610F0">
        <w:rPr>
          <w:rFonts w:ascii="Times New Roman" w:eastAsia="Times New Roman" w:hAnsi="Times New Roman" w:cs="Times New Roman"/>
          <w:i/>
          <w:iCs/>
          <w:color w:val="000000"/>
          <w:sz w:val="27"/>
          <w:szCs w:val="27"/>
          <w:lang/>
        </w:rPr>
        <w:t>S</w:t>
      </w:r>
      <w:r w:rsidRPr="000610F0">
        <w:rPr>
          <w:rFonts w:ascii="Times New Roman" w:eastAsia="Times New Roman" w:hAnsi="Times New Roman" w:cs="Times New Roman"/>
          <w:color w:val="000000"/>
          <w:sz w:val="27"/>
          <w:szCs w:val="27"/>
          <w:lang/>
        </w:rPr>
        <w:t> + </w:t>
      </w:r>
      <w:r w:rsidRPr="000610F0">
        <w:rPr>
          <w:rFonts w:ascii="Times New Roman" w:eastAsia="Times New Roman" w:hAnsi="Times New Roman" w:cs="Times New Roman"/>
          <w:i/>
          <w:iCs/>
          <w:color w:val="000000"/>
          <w:sz w:val="27"/>
          <w:szCs w:val="27"/>
          <w:lang/>
        </w:rPr>
        <w:t>N</w:t>
      </w:r>
      <w:r w:rsidRPr="000610F0">
        <w:rPr>
          <w:rFonts w:ascii="Times New Roman" w:eastAsia="Times New Roman" w:hAnsi="Times New Roman" w:cs="Times New Roman"/>
          <w:color w:val="000000"/>
          <w:sz w:val="27"/>
          <w:szCs w:val="27"/>
          <w:vertAlign w:val="subscript"/>
          <w:lang/>
        </w:rPr>
        <w:t>1</w:t>
      </w:r>
      <w:r w:rsidRPr="000610F0">
        <w:rPr>
          <w:rFonts w:ascii="Times New Roman" w:eastAsia="Times New Roman" w:hAnsi="Times New Roman" w:cs="Times New Roman"/>
          <w:color w:val="000000"/>
          <w:sz w:val="27"/>
          <w:szCs w:val="27"/>
          <w:lang/>
        </w:rPr>
        <w:t> x </w:t>
      </w:r>
      <w:r w:rsidRPr="000610F0">
        <w:rPr>
          <w:rFonts w:ascii="Times New Roman" w:eastAsia="Times New Roman" w:hAnsi="Times New Roman" w:cs="Times New Roman"/>
          <w:i/>
          <w:iCs/>
          <w:color w:val="000000"/>
          <w:sz w:val="27"/>
          <w:szCs w:val="27"/>
          <w:lang/>
        </w:rPr>
        <w:t>V</w:t>
      </w:r>
      <w:r w:rsidRPr="000610F0">
        <w:rPr>
          <w:rFonts w:ascii="Times New Roman" w:eastAsia="Times New Roman" w:hAnsi="Times New Roman" w:cs="Times New Roman"/>
          <w:color w:val="000000"/>
          <w:sz w:val="27"/>
          <w:szCs w:val="27"/>
          <w:lang/>
        </w:rPr>
        <w:t>)] x </w:t>
      </w:r>
      <w:r w:rsidRPr="000610F0">
        <w:rPr>
          <w:rFonts w:ascii="Times New Roman" w:eastAsia="Times New Roman" w:hAnsi="Times New Roman" w:cs="Times New Roman"/>
          <w:i/>
          <w:iCs/>
          <w:color w:val="000000"/>
          <w:sz w:val="27"/>
          <w:szCs w:val="27"/>
          <w:lang/>
        </w:rPr>
        <w:t>N</w:t>
      </w:r>
      <w:r w:rsidRPr="000610F0">
        <w:rPr>
          <w:rFonts w:ascii="Times New Roman" w:eastAsia="Times New Roman" w:hAnsi="Times New Roman" w:cs="Times New Roman"/>
          <w:color w:val="000000"/>
          <w:sz w:val="27"/>
          <w:szCs w:val="27"/>
          <w:vertAlign w:val="subscript"/>
          <w:lang/>
        </w:rPr>
        <w:t>2</w:t>
      </w:r>
      <w:r w:rsidRPr="000610F0">
        <w:rPr>
          <w:rFonts w:ascii="Times New Roman" w:eastAsia="Times New Roman" w:hAnsi="Times New Roman" w:cs="Times New Roman"/>
          <w:color w:val="000000"/>
          <w:sz w:val="27"/>
          <w:szCs w:val="27"/>
          <w:lang/>
        </w:rPr>
        <w:t>,</w:t>
      </w:r>
    </w:p>
    <w:p w14:paraId="7F9CA84C"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где   </w:t>
      </w:r>
      <w:r w:rsidRPr="000610F0">
        <w:rPr>
          <w:rFonts w:ascii="Times New Roman" w:eastAsia="Times New Roman" w:hAnsi="Times New Roman" w:cs="Times New Roman"/>
          <w:i/>
          <w:iCs/>
          <w:color w:val="000000"/>
          <w:sz w:val="27"/>
          <w:szCs w:val="27"/>
          <w:lang/>
        </w:rPr>
        <w:t>Q</w:t>
      </w:r>
      <w:r w:rsidRPr="000610F0">
        <w:rPr>
          <w:rFonts w:ascii="Times New Roman" w:eastAsia="Times New Roman" w:hAnsi="Times New Roman" w:cs="Times New Roman"/>
          <w:color w:val="000000"/>
          <w:sz w:val="27"/>
          <w:szCs w:val="27"/>
          <w:vertAlign w:val="subscript"/>
          <w:lang/>
        </w:rPr>
        <w:t>2</w:t>
      </w:r>
      <w:r w:rsidRPr="000610F0">
        <w:rPr>
          <w:rFonts w:ascii="Times New Roman" w:eastAsia="Times New Roman" w:hAnsi="Times New Roman" w:cs="Times New Roman"/>
          <w:color w:val="000000"/>
          <w:sz w:val="27"/>
          <w:szCs w:val="27"/>
          <w:lang/>
        </w:rPr>
        <w:t> – количество тепловой энергии на отопление 1 кв. метра общей площади жилых помещений многоквартирного жилого дома, Гкал/кв. метр;</w:t>
      </w:r>
    </w:p>
    <w:p w14:paraId="37F156D5" w14:textId="77777777" w:rsidR="000610F0" w:rsidRPr="000610F0" w:rsidRDefault="000610F0" w:rsidP="000610F0">
      <w:pPr>
        <w:spacing w:before="100" w:beforeAutospacing="1" w:after="100" w:afterAutospacing="1" w:line="240" w:lineRule="auto"/>
        <w:rPr>
          <w:rFonts w:ascii="Times New Roman" w:eastAsia="Times New Roman" w:hAnsi="Times New Roman" w:cs="Times New Roman"/>
          <w:color w:val="000000"/>
          <w:sz w:val="27"/>
          <w:szCs w:val="27"/>
          <w:lang/>
        </w:rPr>
      </w:pPr>
      <w:r w:rsidRPr="000610F0">
        <w:rPr>
          <w:rFonts w:ascii="Times New Roman" w:eastAsia="Times New Roman" w:hAnsi="Times New Roman" w:cs="Times New Roman"/>
          <w:color w:val="000000"/>
          <w:sz w:val="27"/>
          <w:szCs w:val="27"/>
          <w:lang/>
        </w:rPr>
        <w:t>обозначения </w:t>
      </w:r>
      <w:r w:rsidRPr="000610F0">
        <w:rPr>
          <w:rFonts w:ascii="Times New Roman" w:eastAsia="Times New Roman" w:hAnsi="Times New Roman" w:cs="Times New Roman"/>
          <w:i/>
          <w:iCs/>
          <w:color w:val="000000"/>
          <w:sz w:val="27"/>
          <w:szCs w:val="27"/>
          <w:lang/>
        </w:rPr>
        <w:t>Q</w:t>
      </w:r>
      <w:r w:rsidRPr="000610F0">
        <w:rPr>
          <w:rFonts w:ascii="Times New Roman" w:eastAsia="Times New Roman" w:hAnsi="Times New Roman" w:cs="Times New Roman"/>
          <w:color w:val="000000"/>
          <w:sz w:val="27"/>
          <w:szCs w:val="27"/>
          <w:lang/>
        </w:rPr>
        <w:t>, </w:t>
      </w:r>
      <w:r w:rsidRPr="000610F0">
        <w:rPr>
          <w:rFonts w:ascii="Times New Roman" w:eastAsia="Times New Roman" w:hAnsi="Times New Roman" w:cs="Times New Roman"/>
          <w:i/>
          <w:iCs/>
          <w:color w:val="000000"/>
          <w:sz w:val="27"/>
          <w:szCs w:val="27"/>
          <w:lang/>
        </w:rPr>
        <w:t>N</w:t>
      </w:r>
      <w:r w:rsidRPr="000610F0">
        <w:rPr>
          <w:rFonts w:ascii="Times New Roman" w:eastAsia="Times New Roman" w:hAnsi="Times New Roman" w:cs="Times New Roman"/>
          <w:color w:val="000000"/>
          <w:sz w:val="27"/>
          <w:szCs w:val="27"/>
          <w:vertAlign w:val="subscript"/>
          <w:lang/>
        </w:rPr>
        <w:t>2</w:t>
      </w:r>
      <w:r w:rsidRPr="000610F0">
        <w:rPr>
          <w:rFonts w:ascii="Times New Roman" w:eastAsia="Times New Roman" w:hAnsi="Times New Roman" w:cs="Times New Roman"/>
          <w:color w:val="000000"/>
          <w:sz w:val="27"/>
          <w:szCs w:val="27"/>
          <w:lang/>
        </w:rPr>
        <w:t>, </w:t>
      </w:r>
      <w:r w:rsidRPr="000610F0">
        <w:rPr>
          <w:rFonts w:ascii="Times New Roman" w:eastAsia="Times New Roman" w:hAnsi="Times New Roman" w:cs="Times New Roman"/>
          <w:i/>
          <w:iCs/>
          <w:color w:val="000000"/>
          <w:sz w:val="27"/>
          <w:szCs w:val="27"/>
          <w:lang/>
        </w:rPr>
        <w:t>S</w:t>
      </w:r>
      <w:r w:rsidRPr="000610F0">
        <w:rPr>
          <w:rFonts w:ascii="Times New Roman" w:eastAsia="Times New Roman" w:hAnsi="Times New Roman" w:cs="Times New Roman"/>
          <w:color w:val="000000"/>
          <w:sz w:val="27"/>
          <w:szCs w:val="27"/>
          <w:lang/>
        </w:rPr>
        <w:t>, </w:t>
      </w:r>
      <w:r w:rsidRPr="000610F0">
        <w:rPr>
          <w:rFonts w:ascii="Times New Roman" w:eastAsia="Times New Roman" w:hAnsi="Times New Roman" w:cs="Times New Roman"/>
          <w:i/>
          <w:iCs/>
          <w:color w:val="000000"/>
          <w:sz w:val="27"/>
          <w:szCs w:val="27"/>
          <w:lang/>
        </w:rPr>
        <w:t>N</w:t>
      </w:r>
      <w:r w:rsidRPr="000610F0">
        <w:rPr>
          <w:rFonts w:ascii="Times New Roman" w:eastAsia="Times New Roman" w:hAnsi="Times New Roman" w:cs="Times New Roman"/>
          <w:color w:val="000000"/>
          <w:sz w:val="27"/>
          <w:szCs w:val="27"/>
          <w:vertAlign w:val="subscript"/>
          <w:lang/>
        </w:rPr>
        <w:t>1</w:t>
      </w:r>
      <w:r w:rsidRPr="000610F0">
        <w:rPr>
          <w:rFonts w:ascii="Times New Roman" w:eastAsia="Times New Roman" w:hAnsi="Times New Roman" w:cs="Times New Roman"/>
          <w:color w:val="000000"/>
          <w:sz w:val="27"/>
          <w:szCs w:val="27"/>
          <w:lang/>
        </w:rPr>
        <w:t>, </w:t>
      </w:r>
      <w:r w:rsidRPr="000610F0">
        <w:rPr>
          <w:rFonts w:ascii="Times New Roman" w:eastAsia="Times New Roman" w:hAnsi="Times New Roman" w:cs="Times New Roman"/>
          <w:i/>
          <w:iCs/>
          <w:color w:val="000000"/>
          <w:sz w:val="27"/>
          <w:szCs w:val="27"/>
          <w:lang/>
        </w:rPr>
        <w:t>V</w:t>
      </w:r>
      <w:r w:rsidRPr="000610F0">
        <w:rPr>
          <w:rFonts w:ascii="Times New Roman" w:eastAsia="Times New Roman" w:hAnsi="Times New Roman" w:cs="Times New Roman"/>
          <w:color w:val="000000"/>
          <w:sz w:val="27"/>
          <w:szCs w:val="27"/>
          <w:lang/>
        </w:rPr>
        <w:t> соответствуют указанным в пункте 1 настоящего приложения.</w:t>
      </w:r>
    </w:p>
    <w:p w14:paraId="6C5488B5" w14:textId="77777777" w:rsidR="00597CAC" w:rsidRDefault="00597CAC">
      <w:bookmarkStart w:id="0" w:name="_GoBack"/>
      <w:bookmarkEnd w:id="0"/>
    </w:p>
    <w:sectPr w:rsidR="00597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D89"/>
    <w:multiLevelType w:val="multilevel"/>
    <w:tmpl w:val="1BCA5E6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A0E4D"/>
    <w:multiLevelType w:val="multilevel"/>
    <w:tmpl w:val="A1607AF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E55D4"/>
    <w:multiLevelType w:val="multilevel"/>
    <w:tmpl w:val="E01E9C6A"/>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35CBF"/>
    <w:multiLevelType w:val="multilevel"/>
    <w:tmpl w:val="CAA0010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FF7D2E"/>
    <w:multiLevelType w:val="multilevel"/>
    <w:tmpl w:val="276484C0"/>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BF4C93"/>
    <w:multiLevelType w:val="multilevel"/>
    <w:tmpl w:val="D6F6360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D75428"/>
    <w:multiLevelType w:val="multilevel"/>
    <w:tmpl w:val="7090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FC6ABC"/>
    <w:multiLevelType w:val="multilevel"/>
    <w:tmpl w:val="F15A9C2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762B87"/>
    <w:multiLevelType w:val="multilevel"/>
    <w:tmpl w:val="253A9B2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803EF8"/>
    <w:multiLevelType w:val="multilevel"/>
    <w:tmpl w:val="C3984A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B82771"/>
    <w:multiLevelType w:val="multilevel"/>
    <w:tmpl w:val="C9E8809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78416C"/>
    <w:multiLevelType w:val="multilevel"/>
    <w:tmpl w:val="27D09B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C56AA0"/>
    <w:multiLevelType w:val="multilevel"/>
    <w:tmpl w:val="7362EAEC"/>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4F1366"/>
    <w:multiLevelType w:val="multilevel"/>
    <w:tmpl w:val="E5E41BD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F5366E"/>
    <w:multiLevelType w:val="multilevel"/>
    <w:tmpl w:val="C5B8B272"/>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9E728C"/>
    <w:multiLevelType w:val="multilevel"/>
    <w:tmpl w:val="482C130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B36193"/>
    <w:multiLevelType w:val="multilevel"/>
    <w:tmpl w:val="1D3CCA7A"/>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680964"/>
    <w:multiLevelType w:val="multilevel"/>
    <w:tmpl w:val="C246B434"/>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DD2B04"/>
    <w:multiLevelType w:val="multilevel"/>
    <w:tmpl w:val="C73CEB5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BB5054"/>
    <w:multiLevelType w:val="multilevel"/>
    <w:tmpl w:val="B992A68E"/>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493017"/>
    <w:multiLevelType w:val="multilevel"/>
    <w:tmpl w:val="5F7A5DC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F141DD"/>
    <w:multiLevelType w:val="multilevel"/>
    <w:tmpl w:val="FC342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6E5EF2"/>
    <w:multiLevelType w:val="multilevel"/>
    <w:tmpl w:val="5B20511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7B7F8A"/>
    <w:multiLevelType w:val="multilevel"/>
    <w:tmpl w:val="3716A37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8725CD"/>
    <w:multiLevelType w:val="multilevel"/>
    <w:tmpl w:val="E0C0B15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725885"/>
    <w:multiLevelType w:val="multilevel"/>
    <w:tmpl w:val="49383F16"/>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DF0F61"/>
    <w:multiLevelType w:val="multilevel"/>
    <w:tmpl w:val="7B98F58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843206"/>
    <w:multiLevelType w:val="multilevel"/>
    <w:tmpl w:val="BDD4DFF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E80B6A"/>
    <w:multiLevelType w:val="multilevel"/>
    <w:tmpl w:val="0CE8A67A"/>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5786A01"/>
    <w:multiLevelType w:val="multilevel"/>
    <w:tmpl w:val="0018E84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EF6499"/>
    <w:multiLevelType w:val="multilevel"/>
    <w:tmpl w:val="017AE138"/>
    <w:lvl w:ilvl="0">
      <w:start w:val="3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A1151E"/>
    <w:multiLevelType w:val="multilevel"/>
    <w:tmpl w:val="C9F0A4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0E0D62"/>
    <w:multiLevelType w:val="multilevel"/>
    <w:tmpl w:val="530A07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D44874"/>
    <w:multiLevelType w:val="multilevel"/>
    <w:tmpl w:val="8722C73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4B652F"/>
    <w:multiLevelType w:val="multilevel"/>
    <w:tmpl w:val="2A74FDC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64B7D39"/>
    <w:multiLevelType w:val="multilevel"/>
    <w:tmpl w:val="74FC516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C9A7E82"/>
    <w:multiLevelType w:val="multilevel"/>
    <w:tmpl w:val="3D008054"/>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8F374C"/>
    <w:multiLevelType w:val="multilevel"/>
    <w:tmpl w:val="547451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EBF4134"/>
    <w:multiLevelType w:val="multilevel"/>
    <w:tmpl w:val="3F1222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21D6691"/>
    <w:multiLevelType w:val="multilevel"/>
    <w:tmpl w:val="3E3CD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3AA7550"/>
    <w:multiLevelType w:val="multilevel"/>
    <w:tmpl w:val="C2D060A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3D30A99"/>
    <w:multiLevelType w:val="multilevel"/>
    <w:tmpl w:val="6F2C6C4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40B6774"/>
    <w:multiLevelType w:val="multilevel"/>
    <w:tmpl w:val="559CB51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4D11423"/>
    <w:multiLevelType w:val="multilevel"/>
    <w:tmpl w:val="66148DE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86D20EE"/>
    <w:multiLevelType w:val="multilevel"/>
    <w:tmpl w:val="217A9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8B25DC4"/>
    <w:multiLevelType w:val="multilevel"/>
    <w:tmpl w:val="C1A2EC7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C980F18"/>
    <w:multiLevelType w:val="multilevel"/>
    <w:tmpl w:val="9702AFBE"/>
    <w:lvl w:ilvl="0">
      <w:start w:val="5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084531"/>
    <w:multiLevelType w:val="multilevel"/>
    <w:tmpl w:val="7C40FE96"/>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F6F0331"/>
    <w:multiLevelType w:val="multilevel"/>
    <w:tmpl w:val="1B6A3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15D6BB6"/>
    <w:multiLevelType w:val="multilevel"/>
    <w:tmpl w:val="DB98E412"/>
    <w:lvl w:ilvl="0">
      <w:start w:val="4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4985778"/>
    <w:multiLevelType w:val="multilevel"/>
    <w:tmpl w:val="D826E622"/>
    <w:lvl w:ilvl="0">
      <w:start w:val="3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4AA24DC"/>
    <w:multiLevelType w:val="multilevel"/>
    <w:tmpl w:val="922659AA"/>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4C829A2"/>
    <w:multiLevelType w:val="multilevel"/>
    <w:tmpl w:val="B1E06EE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4D76375"/>
    <w:multiLevelType w:val="multilevel"/>
    <w:tmpl w:val="9E6293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4E037D1"/>
    <w:multiLevelType w:val="multilevel"/>
    <w:tmpl w:val="3A124FF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9B50397"/>
    <w:multiLevelType w:val="multilevel"/>
    <w:tmpl w:val="C172C09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A47652C"/>
    <w:multiLevelType w:val="multilevel"/>
    <w:tmpl w:val="4CC6AD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E4932DF"/>
    <w:multiLevelType w:val="multilevel"/>
    <w:tmpl w:val="B3FC65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E6C04A8"/>
    <w:multiLevelType w:val="multilevel"/>
    <w:tmpl w:val="A01A915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EC12630"/>
    <w:multiLevelType w:val="multilevel"/>
    <w:tmpl w:val="6032D6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F5132D8"/>
    <w:multiLevelType w:val="multilevel"/>
    <w:tmpl w:val="7A0A72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3056491"/>
    <w:multiLevelType w:val="multilevel"/>
    <w:tmpl w:val="9732BC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6AE506B"/>
    <w:multiLevelType w:val="multilevel"/>
    <w:tmpl w:val="E12AA562"/>
    <w:lvl w:ilvl="0">
      <w:start w:val="4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FD90048"/>
    <w:multiLevelType w:val="multilevel"/>
    <w:tmpl w:val="D77083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57"/>
  </w:num>
  <w:num w:numId="3">
    <w:abstractNumId w:val="53"/>
  </w:num>
  <w:num w:numId="4">
    <w:abstractNumId w:val="6"/>
  </w:num>
  <w:num w:numId="5">
    <w:abstractNumId w:val="48"/>
  </w:num>
  <w:num w:numId="6">
    <w:abstractNumId w:val="60"/>
  </w:num>
  <w:num w:numId="7">
    <w:abstractNumId w:val="39"/>
  </w:num>
  <w:num w:numId="8">
    <w:abstractNumId w:val="9"/>
  </w:num>
  <w:num w:numId="9">
    <w:abstractNumId w:val="56"/>
  </w:num>
  <w:num w:numId="10">
    <w:abstractNumId w:val="31"/>
  </w:num>
  <w:num w:numId="11">
    <w:abstractNumId w:val="11"/>
  </w:num>
  <w:num w:numId="12">
    <w:abstractNumId w:val="63"/>
  </w:num>
  <w:num w:numId="13">
    <w:abstractNumId w:val="38"/>
  </w:num>
  <w:num w:numId="14">
    <w:abstractNumId w:val="2"/>
  </w:num>
  <w:num w:numId="15">
    <w:abstractNumId w:val="17"/>
  </w:num>
  <w:num w:numId="16">
    <w:abstractNumId w:val="59"/>
  </w:num>
  <w:num w:numId="17">
    <w:abstractNumId w:val="20"/>
  </w:num>
  <w:num w:numId="18">
    <w:abstractNumId w:val="33"/>
  </w:num>
  <w:num w:numId="19">
    <w:abstractNumId w:val="32"/>
  </w:num>
  <w:num w:numId="20">
    <w:abstractNumId w:val="23"/>
  </w:num>
  <w:num w:numId="21">
    <w:abstractNumId w:val="37"/>
  </w:num>
  <w:num w:numId="22">
    <w:abstractNumId w:val="10"/>
  </w:num>
  <w:num w:numId="23">
    <w:abstractNumId w:val="15"/>
  </w:num>
  <w:num w:numId="24">
    <w:abstractNumId w:val="26"/>
  </w:num>
  <w:num w:numId="25">
    <w:abstractNumId w:val="54"/>
  </w:num>
  <w:num w:numId="26">
    <w:abstractNumId w:val="43"/>
  </w:num>
  <w:num w:numId="27">
    <w:abstractNumId w:val="1"/>
  </w:num>
  <w:num w:numId="28">
    <w:abstractNumId w:val="55"/>
  </w:num>
  <w:num w:numId="29">
    <w:abstractNumId w:val="58"/>
  </w:num>
  <w:num w:numId="30">
    <w:abstractNumId w:val="5"/>
  </w:num>
  <w:num w:numId="31">
    <w:abstractNumId w:val="29"/>
  </w:num>
  <w:num w:numId="32">
    <w:abstractNumId w:val="35"/>
  </w:num>
  <w:num w:numId="33">
    <w:abstractNumId w:val="30"/>
  </w:num>
  <w:num w:numId="34">
    <w:abstractNumId w:val="50"/>
  </w:num>
  <w:num w:numId="35">
    <w:abstractNumId w:val="27"/>
  </w:num>
  <w:num w:numId="36">
    <w:abstractNumId w:val="52"/>
  </w:num>
  <w:num w:numId="37">
    <w:abstractNumId w:val="7"/>
  </w:num>
  <w:num w:numId="38">
    <w:abstractNumId w:val="8"/>
  </w:num>
  <w:num w:numId="39">
    <w:abstractNumId w:val="45"/>
  </w:num>
  <w:num w:numId="40">
    <w:abstractNumId w:val="41"/>
  </w:num>
  <w:num w:numId="41">
    <w:abstractNumId w:val="40"/>
  </w:num>
  <w:num w:numId="42">
    <w:abstractNumId w:val="24"/>
  </w:num>
  <w:num w:numId="43">
    <w:abstractNumId w:val="49"/>
  </w:num>
  <w:num w:numId="44">
    <w:abstractNumId w:val="13"/>
  </w:num>
  <w:num w:numId="45">
    <w:abstractNumId w:val="62"/>
  </w:num>
  <w:num w:numId="46">
    <w:abstractNumId w:val="3"/>
  </w:num>
  <w:num w:numId="47">
    <w:abstractNumId w:val="18"/>
  </w:num>
  <w:num w:numId="48">
    <w:abstractNumId w:val="25"/>
  </w:num>
  <w:num w:numId="49">
    <w:abstractNumId w:val="46"/>
  </w:num>
  <w:num w:numId="50">
    <w:abstractNumId w:val="36"/>
  </w:num>
  <w:num w:numId="51">
    <w:abstractNumId w:val="42"/>
  </w:num>
  <w:num w:numId="52">
    <w:abstractNumId w:val="0"/>
  </w:num>
  <w:num w:numId="53">
    <w:abstractNumId w:val="47"/>
  </w:num>
  <w:num w:numId="54">
    <w:abstractNumId w:val="34"/>
  </w:num>
  <w:num w:numId="55">
    <w:abstractNumId w:val="51"/>
  </w:num>
  <w:num w:numId="56">
    <w:abstractNumId w:val="22"/>
  </w:num>
  <w:num w:numId="57">
    <w:abstractNumId w:val="16"/>
  </w:num>
  <w:num w:numId="58">
    <w:abstractNumId w:val="19"/>
  </w:num>
  <w:num w:numId="59">
    <w:abstractNumId w:val="4"/>
  </w:num>
  <w:num w:numId="60">
    <w:abstractNumId w:val="14"/>
  </w:num>
  <w:num w:numId="61">
    <w:abstractNumId w:val="28"/>
  </w:num>
  <w:num w:numId="62">
    <w:abstractNumId w:val="12"/>
  </w:num>
  <w:num w:numId="63">
    <w:abstractNumId w:val="21"/>
  </w:num>
  <w:num w:numId="64">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86"/>
    <w:rsid w:val="000610F0"/>
    <w:rsid w:val="000D5A86"/>
    <w:rsid w:val="00597CA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EEDCA-8BBF-4099-B389-EC83D609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0610F0"/>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name">
    <w:name w:val="name"/>
    <w:basedOn w:val="a0"/>
    <w:rsid w:val="000610F0"/>
  </w:style>
  <w:style w:type="character" w:customStyle="1" w:styleId="promulgator">
    <w:name w:val="promulgator"/>
    <w:basedOn w:val="a0"/>
    <w:rsid w:val="000610F0"/>
  </w:style>
  <w:style w:type="paragraph" w:customStyle="1" w:styleId="newncpi">
    <w:name w:val="newncpi"/>
    <w:basedOn w:val="a"/>
    <w:rsid w:val="000610F0"/>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datepr">
    <w:name w:val="datepr"/>
    <w:basedOn w:val="a0"/>
    <w:rsid w:val="000610F0"/>
  </w:style>
  <w:style w:type="character" w:customStyle="1" w:styleId="number">
    <w:name w:val="number"/>
    <w:basedOn w:val="a0"/>
    <w:rsid w:val="000610F0"/>
  </w:style>
  <w:style w:type="paragraph" w:customStyle="1" w:styleId="title">
    <w:name w:val="title"/>
    <w:basedOn w:val="a"/>
    <w:rsid w:val="000610F0"/>
    <w:pPr>
      <w:spacing w:before="100" w:beforeAutospacing="1" w:after="100" w:afterAutospacing="1" w:line="240" w:lineRule="auto"/>
    </w:pPr>
    <w:rPr>
      <w:rFonts w:ascii="Times New Roman" w:eastAsia="Times New Roman" w:hAnsi="Times New Roman" w:cs="Times New Roman"/>
      <w:sz w:val="24"/>
      <w:szCs w:val="24"/>
      <w:lang/>
    </w:rPr>
  </w:style>
  <w:style w:type="character" w:styleId="a3">
    <w:name w:val="Strong"/>
    <w:basedOn w:val="a0"/>
    <w:uiPriority w:val="22"/>
    <w:qFormat/>
    <w:rsid w:val="000610F0"/>
    <w:rPr>
      <w:b/>
      <w:bCs/>
    </w:rPr>
  </w:style>
  <w:style w:type="paragraph" w:styleId="a4">
    <w:name w:val="Normal (Web)"/>
    <w:basedOn w:val="a"/>
    <w:uiPriority w:val="99"/>
    <w:semiHidden/>
    <w:unhideWhenUsed/>
    <w:rsid w:val="000610F0"/>
    <w:pPr>
      <w:spacing w:before="100" w:beforeAutospacing="1" w:after="100" w:afterAutospacing="1" w:line="240" w:lineRule="auto"/>
    </w:pPr>
    <w:rPr>
      <w:rFonts w:ascii="Times New Roman" w:eastAsia="Times New Roman" w:hAnsi="Times New Roman" w:cs="Times New Roman"/>
      <w:sz w:val="24"/>
      <w:szCs w:val="24"/>
      <w:lang/>
    </w:rPr>
  </w:style>
  <w:style w:type="character" w:styleId="a5">
    <w:name w:val="Emphasis"/>
    <w:basedOn w:val="a0"/>
    <w:uiPriority w:val="20"/>
    <w:qFormat/>
    <w:rsid w:val="000610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22302</Words>
  <Characters>127126</Characters>
  <Application>Microsoft Office Word</Application>
  <DocSecurity>0</DocSecurity>
  <Lines>1059</Lines>
  <Paragraphs>298</Paragraphs>
  <ScaleCrop>false</ScaleCrop>
  <Company/>
  <LinksUpToDate>false</LinksUpToDate>
  <CharactersWithSpaces>149130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Пай</dc:creator>
  <cp:keywords/>
  <dc:description/>
  <cp:lastModifiedBy>Вадим Пай</cp:lastModifiedBy>
  <cp:revision>2</cp:revision>
  <dcterms:created xsi:type="dcterms:W3CDTF">2020-06-30T08:51:00Z</dcterms:created>
  <dcterms:modified xsi:type="dcterms:W3CDTF">2020-06-30T08:52:00Z</dcterms:modified>
</cp:coreProperties>
</file>